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002661" w:rsidRDefault="00002661" w:rsidP="00002661">
      <w:pPr>
        <w:pStyle w:val="Titolo2"/>
      </w:pPr>
      <w:r>
        <w:t>X.1.</w:t>
      </w:r>
      <w:r>
        <w:tab/>
      </w:r>
      <w:r w:rsidRPr="00AB2CA8">
        <w:t>Il quadro internazionale.</w:t>
      </w:r>
    </w:p>
    <w:p w:rsidR="00002661" w:rsidRPr="004D79D0" w:rsidRDefault="00002661" w:rsidP="00002661"/>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02661" w:rsidRPr="002B550F" w:rsidTr="00092240">
        <w:tc>
          <w:tcPr>
            <w:tcW w:w="9356" w:type="dxa"/>
          </w:tcPr>
          <w:p w:rsidR="00002661" w:rsidRPr="002B550F" w:rsidRDefault="00002661" w:rsidP="00092240">
            <w:pPr>
              <w:pStyle w:val="FigTitolo"/>
            </w:pPr>
            <w:r w:rsidRPr="002B550F">
              <w:t xml:space="preserve">La previsione del Fondo Monetario Internazionale, tasso di variazione del </w:t>
            </w:r>
            <w:r>
              <w:t>p</w:t>
            </w:r>
            <w:r w:rsidRPr="002B550F">
              <w:t>rodotto interno lordo</w:t>
            </w:r>
          </w:p>
        </w:tc>
      </w:tr>
      <w:tr w:rsidR="00002661" w:rsidRPr="002B550F" w:rsidTr="00092240">
        <w:tc>
          <w:tcPr>
            <w:tcW w:w="9356" w:type="dxa"/>
          </w:tcPr>
          <w:p w:rsidR="00002661" w:rsidRPr="00674C12" w:rsidRDefault="00002661" w:rsidP="00092240">
            <w:pPr>
              <w:pStyle w:val="Figure"/>
            </w:pPr>
            <w:r>
              <w:rPr>
                <w:noProof/>
              </w:rPr>
              <w:drawing>
                <wp:inline distT="0" distB="0" distL="0" distR="0" wp14:anchorId="1D7E99D0" wp14:editId="1CDF7F48">
                  <wp:extent cx="5905500" cy="216217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002661" w:rsidRPr="00762D38" w:rsidTr="00092240">
        <w:tc>
          <w:tcPr>
            <w:tcW w:w="9356" w:type="dxa"/>
          </w:tcPr>
          <w:p w:rsidR="00002661" w:rsidRPr="00F43471" w:rsidRDefault="00002661" w:rsidP="00092240">
            <w:pPr>
              <w:pStyle w:val="TabNoteSuperiori"/>
            </w:pPr>
            <w:proofErr w:type="spellStart"/>
            <w:r>
              <w:t>Adv</w:t>
            </w:r>
            <w:proofErr w:type="spellEnd"/>
            <w:r>
              <w:t xml:space="preserve">. Eco. : Economie sviluppate.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002661" w:rsidRPr="005E6E5A" w:rsidRDefault="00002661" w:rsidP="00092240">
            <w:pPr>
              <w:pStyle w:val="TabNoteInferiori"/>
              <w:rPr>
                <w:lang w:val="en-US"/>
              </w:rPr>
            </w:pPr>
            <w:r w:rsidRPr="005E6E5A">
              <w:rPr>
                <w:lang w:val="en-US"/>
              </w:rPr>
              <w:t>IMF, World Economic Outlook</w:t>
            </w:r>
            <w:r>
              <w:rPr>
                <w:lang w:val="en-US"/>
              </w:rPr>
              <w:t xml:space="preserve"> Update</w:t>
            </w:r>
            <w:r w:rsidRPr="005E6E5A">
              <w:rPr>
                <w:lang w:val="en-US"/>
              </w:rPr>
              <w:t xml:space="preserve">, </w:t>
            </w:r>
            <w:r>
              <w:rPr>
                <w:lang w:val="en-US"/>
              </w:rPr>
              <w:t>19</w:t>
            </w:r>
            <w:r w:rsidRPr="005E6E5A">
              <w:rPr>
                <w:lang w:val="en-US"/>
              </w:rPr>
              <w:t xml:space="preserve"> </w:t>
            </w:r>
            <w:proofErr w:type="spellStart"/>
            <w:r>
              <w:rPr>
                <w:lang w:val="en-US"/>
              </w:rPr>
              <w:t>gennaio</w:t>
            </w:r>
            <w:proofErr w:type="spellEnd"/>
            <w:r w:rsidRPr="005E6E5A">
              <w:rPr>
                <w:lang w:val="en-US"/>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4A09CB">
              <w:rPr>
                <w:noProof/>
                <w:lang w:val="en-US"/>
              </w:rPr>
              <w:t>2016</w:t>
            </w:r>
            <w:r w:rsidRPr="00A34906">
              <w:rPr>
                <w:lang w:val="en-US"/>
              </w:rPr>
              <w:fldChar w:fldCharType="end"/>
            </w:r>
          </w:p>
        </w:tc>
      </w:tr>
    </w:tbl>
    <w:p w:rsidR="00002661" w:rsidRDefault="00002661" w:rsidP="00002661">
      <w:r>
        <w:t xml:space="preserve">Ancora </w:t>
      </w:r>
    </w:p>
    <w:p w:rsidR="00002661" w:rsidRPr="007862B1" w:rsidRDefault="00002661" w:rsidP="00002661"/>
    <w:p w:rsidR="00002661" w:rsidRPr="007862B1" w:rsidRDefault="00002661" w:rsidP="00002661">
      <w:pPr>
        <w:spacing w:line="240" w:lineRule="auto"/>
        <w:ind w:firstLine="0"/>
        <w:jc w:val="left"/>
      </w:pPr>
      <w:r w:rsidRPr="007862B1">
        <w:br w:type="page"/>
      </w:r>
    </w:p>
    <w:p w:rsidR="00092240" w:rsidRDefault="00092240" w:rsidP="00092240"/>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92240" w:rsidRPr="002B550F" w:rsidTr="00092240">
        <w:tc>
          <w:tcPr>
            <w:tcW w:w="9356" w:type="dxa"/>
          </w:tcPr>
          <w:p w:rsidR="00092240" w:rsidRPr="002B550F" w:rsidRDefault="00092240" w:rsidP="00092240">
            <w:pPr>
              <w:pStyle w:val="FigTitolo"/>
            </w:pPr>
            <w:r w:rsidRPr="002B550F">
              <w:t>La previsione del</w:t>
            </w:r>
            <w:r>
              <w:t>la Commissione Europea</w:t>
            </w:r>
            <w:r w:rsidRPr="002B550F">
              <w:t xml:space="preserve">, tasso di variazione del </w:t>
            </w:r>
            <w:r>
              <w:t>p</w:t>
            </w:r>
            <w:r w:rsidRPr="002B550F">
              <w:t>rodotto interno lordo</w:t>
            </w:r>
          </w:p>
        </w:tc>
      </w:tr>
      <w:tr w:rsidR="00092240" w:rsidRPr="002B550F" w:rsidTr="00092240">
        <w:tc>
          <w:tcPr>
            <w:tcW w:w="9356" w:type="dxa"/>
          </w:tcPr>
          <w:p w:rsidR="00092240" w:rsidRPr="00674C12" w:rsidRDefault="00092240" w:rsidP="00092240">
            <w:pPr>
              <w:pStyle w:val="Figure"/>
            </w:pPr>
            <w:r>
              <w:rPr>
                <w:noProof/>
              </w:rPr>
              <w:drawing>
                <wp:inline distT="0" distB="0" distL="0" distR="0" wp14:anchorId="11074D9B" wp14:editId="6038F6E4">
                  <wp:extent cx="5905500" cy="2162175"/>
                  <wp:effectExtent l="0" t="0" r="0" b="0"/>
                  <wp:docPr id="78" name="Immagin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092240" w:rsidRPr="007862B1" w:rsidTr="00092240">
        <w:tc>
          <w:tcPr>
            <w:tcW w:w="9356" w:type="dxa"/>
          </w:tcPr>
          <w:p w:rsidR="00092240" w:rsidRPr="00F43471" w:rsidRDefault="00092240" w:rsidP="00092240">
            <w:pPr>
              <w:pStyle w:val="TabNoteSuperiori"/>
            </w:pPr>
            <w:proofErr w:type="spellStart"/>
            <w:r>
              <w:t>Adv</w:t>
            </w:r>
            <w:proofErr w:type="spellEnd"/>
            <w:r>
              <w:t xml:space="preserve"> Eco : Economie avanzate.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092240" w:rsidRPr="005B0A6B" w:rsidRDefault="00092240" w:rsidP="00092240">
            <w:pPr>
              <w:pStyle w:val="TabNoteInferiori"/>
              <w:rPr>
                <w:lang w:val="en-US"/>
              </w:rPr>
            </w:pPr>
            <w:proofErr w:type="spellStart"/>
            <w:r>
              <w:rPr>
                <w:lang w:val="en-GB"/>
              </w:rPr>
              <w:t>Commissione</w:t>
            </w:r>
            <w:proofErr w:type="spellEnd"/>
            <w:r>
              <w:rPr>
                <w:lang w:val="en-GB"/>
              </w:rPr>
              <w:t xml:space="preserve"> </w:t>
            </w:r>
            <w:proofErr w:type="spellStart"/>
            <w:r>
              <w:rPr>
                <w:lang w:val="en-GB"/>
              </w:rPr>
              <w:t>europea</w:t>
            </w:r>
            <w:proofErr w:type="spellEnd"/>
            <w:r>
              <w:rPr>
                <w:lang w:val="en-GB"/>
              </w:rPr>
              <w:t xml:space="preserve">,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w:t>
            </w:r>
            <w:r>
              <w:rPr>
                <w:lang w:val="en-GB"/>
              </w:rPr>
              <w:t xml:space="preserve"> 4 </w:t>
            </w:r>
            <w:proofErr w:type="spellStart"/>
            <w:r>
              <w:rPr>
                <w:lang w:val="en-GB"/>
              </w:rPr>
              <w:t>febbraio</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4A09CB">
              <w:rPr>
                <w:noProof/>
                <w:lang w:val="en-US"/>
              </w:rPr>
              <w:t>2016</w:t>
            </w:r>
            <w:r w:rsidRPr="00A34906">
              <w:rPr>
                <w:lang w:val="en-US"/>
              </w:rPr>
              <w:fldChar w:fldCharType="end"/>
            </w:r>
          </w:p>
        </w:tc>
      </w:tr>
    </w:tbl>
    <w:p w:rsidR="00092240" w:rsidRDefault="00092240" w:rsidP="00092240">
      <w:r>
        <w:t>ancora</w:t>
      </w:r>
    </w:p>
    <w:p w:rsidR="00092240" w:rsidRDefault="00092240" w:rsidP="00092240"/>
    <w:p w:rsidR="00092240" w:rsidRDefault="00092240" w:rsidP="00092240">
      <w:pPr>
        <w:spacing w:line="240" w:lineRule="auto"/>
        <w:ind w:firstLine="0"/>
        <w:jc w:val="left"/>
        <w:rPr>
          <w:vanish/>
          <w:color w:val="FF00FF"/>
        </w:rPr>
      </w:pPr>
      <w:r>
        <w:br w:type="page"/>
      </w:r>
    </w:p>
    <w:p w:rsidR="00D02B22" w:rsidRDefault="00D02B22" w:rsidP="00CE5938"/>
    <w:tbl>
      <w:tblPr>
        <w:tblStyle w:val="Grigliatabella"/>
        <w:tblpPr w:topFromText="425" w:bottomFromText="425" w:horzAnchor="margin" w:tblpXSpec="right"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37A58" w:rsidTr="00037A58">
        <w:tc>
          <w:tcPr>
            <w:tcW w:w="9356" w:type="dxa"/>
            <w:hideMark/>
          </w:tcPr>
          <w:p w:rsidR="00037A58" w:rsidRDefault="00037A58">
            <w:pPr>
              <w:pStyle w:val="FigTitolo"/>
              <w:spacing w:line="240" w:lineRule="atLeast"/>
              <w:jc w:val="both"/>
            </w:pPr>
            <w:r>
              <w:t>La previsione dell’Ocse, tasso di variazione del prodotto interno lordo</w:t>
            </w:r>
          </w:p>
        </w:tc>
      </w:tr>
      <w:tr w:rsidR="00037A58" w:rsidTr="00037A58">
        <w:tc>
          <w:tcPr>
            <w:tcW w:w="9356" w:type="dxa"/>
            <w:hideMark/>
          </w:tcPr>
          <w:p w:rsidR="00037A58" w:rsidRDefault="00037A58">
            <w:pPr>
              <w:pStyle w:val="Figure"/>
              <w:spacing w:line="240" w:lineRule="atLeast"/>
              <w:ind w:firstLine="227"/>
            </w:pPr>
            <w:r>
              <w:rPr>
                <w:noProof/>
              </w:rPr>
              <w:drawing>
                <wp:inline distT="0" distB="0" distL="0" distR="0">
                  <wp:extent cx="5902960" cy="2164080"/>
                  <wp:effectExtent l="0" t="0" r="254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2960" cy="2164080"/>
                          </a:xfrm>
                          <a:prstGeom prst="rect">
                            <a:avLst/>
                          </a:prstGeom>
                          <a:noFill/>
                          <a:ln>
                            <a:noFill/>
                          </a:ln>
                        </pic:spPr>
                      </pic:pic>
                    </a:graphicData>
                  </a:graphic>
                </wp:inline>
              </w:drawing>
            </w:r>
          </w:p>
        </w:tc>
      </w:tr>
      <w:tr w:rsidR="00037A58" w:rsidTr="00037A58">
        <w:tc>
          <w:tcPr>
            <w:tcW w:w="9356" w:type="dxa"/>
            <w:hideMark/>
          </w:tcPr>
          <w:p w:rsidR="00037A58" w:rsidRDefault="00037A58">
            <w:pPr>
              <w:pStyle w:val="TabNoteSuperiori"/>
              <w:spacing w:line="240" w:lineRule="atLeast"/>
            </w:pPr>
            <w:r>
              <w:t xml:space="preserve">Fonte: </w:t>
            </w:r>
            <w:r w:rsidRPr="00037A58">
              <w:t xml:space="preserve">Oecd, Interim </w:t>
            </w:r>
            <w:proofErr w:type="spellStart"/>
            <w:r w:rsidRPr="00037A58">
              <w:t>Economic</w:t>
            </w:r>
            <w:proofErr w:type="spellEnd"/>
            <w:r w:rsidRPr="00037A58">
              <w:t xml:space="preserve"> Outlook, 18 febbraio 2016</w:t>
            </w:r>
          </w:p>
        </w:tc>
      </w:tr>
    </w:tbl>
    <w:p w:rsidR="00CE5938" w:rsidRDefault="00D02B22" w:rsidP="00CE5938">
      <w:r w:rsidRPr="002F175C">
        <w:t>A</w:t>
      </w:r>
      <w:r w:rsidR="00CE5938" w:rsidRPr="002F175C">
        <w:t>ncora</w:t>
      </w:r>
    </w:p>
    <w:p w:rsidR="00D02B22" w:rsidRPr="002F175C" w:rsidRDefault="00D02B22" w:rsidP="00CE5938"/>
    <w:p w:rsidR="00CE5938" w:rsidRPr="002F175C" w:rsidRDefault="00CE5938" w:rsidP="00CE5938">
      <w:pPr>
        <w:spacing w:line="240" w:lineRule="auto"/>
        <w:ind w:firstLine="0"/>
        <w:jc w:val="left"/>
      </w:pPr>
      <w:r w:rsidRPr="002F175C">
        <w:br w:type="page"/>
      </w:r>
    </w:p>
    <w:p w:rsidR="00002661" w:rsidRPr="007026B0" w:rsidRDefault="00002661" w:rsidP="00002661"/>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002661" w:rsidRPr="00BC2A0C" w:rsidTr="00092240">
        <w:trPr>
          <w:cantSplit/>
        </w:trPr>
        <w:tc>
          <w:tcPr>
            <w:tcW w:w="9358" w:type="dxa"/>
            <w:gridSpan w:val="11"/>
            <w:tcBorders>
              <w:bottom w:val="single" w:sz="4" w:space="0" w:color="800000"/>
            </w:tcBorders>
          </w:tcPr>
          <w:p w:rsidR="00002661" w:rsidRPr="00BC2A0C" w:rsidRDefault="00002661" w:rsidP="00092240">
            <w:pPr>
              <w:pStyle w:val="TabTitolo"/>
            </w:pPr>
            <w:r w:rsidRPr="00BC2A0C">
              <w:t xml:space="preserve">La previsione del Fondo Monetario Internazionale </w:t>
            </w:r>
            <w:r>
              <w:t xml:space="preserve">prodotto e commercio mondiale, tassi e prezzi </w:t>
            </w:r>
            <w:r w:rsidRPr="00BC2A0C">
              <w:t>(a)(b)</w:t>
            </w:r>
          </w:p>
        </w:tc>
      </w:tr>
      <w:tr w:rsidR="00002661" w:rsidRPr="00BC2A0C" w:rsidTr="00092240">
        <w:trPr>
          <w:cantSplit/>
        </w:trPr>
        <w:tc>
          <w:tcPr>
            <w:tcW w:w="255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c>
          <w:tcPr>
            <w:tcW w:w="170" w:type="dxa"/>
            <w:tcBorders>
              <w:top w:val="single" w:sz="4" w:space="0" w:color="800000"/>
              <w:bottom w:val="single" w:sz="4" w:space="0" w:color="800000"/>
            </w:tcBorders>
          </w:tcPr>
          <w:p w:rsidR="00002661" w:rsidRPr="00BC2A0C" w:rsidRDefault="00002661" w:rsidP="00092240">
            <w:pPr>
              <w:pStyle w:val="TabIntestazioni"/>
            </w:pPr>
          </w:p>
        </w:tc>
        <w:tc>
          <w:tcPr>
            <w:tcW w:w="255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4"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r>
      <w:tr w:rsidR="00002661" w:rsidRPr="00BC2A0C" w:rsidTr="00092240">
        <w:trPr>
          <w:cantSplit/>
          <w:trHeight w:hRule="exact" w:val="113"/>
        </w:trPr>
        <w:tc>
          <w:tcPr>
            <w:tcW w:w="255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170" w:type="dxa"/>
            <w:tcBorders>
              <w:top w:val="single" w:sz="4" w:space="0" w:color="800000"/>
            </w:tcBorders>
          </w:tcPr>
          <w:p w:rsidR="00002661" w:rsidRPr="00BC2A0C" w:rsidRDefault="00002661" w:rsidP="00092240">
            <w:pPr>
              <w:pStyle w:val="TabEtichette"/>
            </w:pPr>
          </w:p>
        </w:tc>
        <w:tc>
          <w:tcPr>
            <w:tcW w:w="255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4" w:type="dxa"/>
            <w:tcBorders>
              <w:top w:val="single" w:sz="4" w:space="0" w:color="800000"/>
            </w:tcBorders>
          </w:tcPr>
          <w:p w:rsidR="00002661" w:rsidRPr="00BC2A0C" w:rsidRDefault="00002661" w:rsidP="00092240">
            <w:pPr>
              <w:pStyle w:val="TabEtichette"/>
            </w:pP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r w:rsidRPr="007C2916">
              <w:t>Prodotto mondiale</w:t>
            </w:r>
          </w:p>
        </w:tc>
        <w:tc>
          <w:tcPr>
            <w:tcW w:w="510" w:type="dxa"/>
            <w:shd w:val="clear" w:color="auto" w:fill="F2F2F2" w:themeFill="background1" w:themeFillShade="F2"/>
          </w:tcPr>
          <w:p w:rsidR="00002661" w:rsidRPr="00345849" w:rsidRDefault="00002661" w:rsidP="00092240">
            <w:pPr>
              <w:pStyle w:val="TabNumeri"/>
            </w:pPr>
            <w:r w:rsidRPr="00345849">
              <w:t>3,4</w:t>
            </w:r>
          </w:p>
        </w:tc>
        <w:tc>
          <w:tcPr>
            <w:tcW w:w="510" w:type="dxa"/>
            <w:shd w:val="clear" w:color="auto" w:fill="F2F2F2" w:themeFill="background1" w:themeFillShade="F2"/>
          </w:tcPr>
          <w:p w:rsidR="00002661" w:rsidRPr="00345849" w:rsidRDefault="00002661" w:rsidP="00092240">
            <w:pPr>
              <w:pStyle w:val="TabNumeri"/>
            </w:pPr>
            <w:r w:rsidRPr="00345849">
              <w:t>3,1</w:t>
            </w:r>
          </w:p>
        </w:tc>
        <w:tc>
          <w:tcPr>
            <w:tcW w:w="510" w:type="dxa"/>
            <w:shd w:val="clear" w:color="auto" w:fill="F2F2F2" w:themeFill="background1" w:themeFillShade="F2"/>
          </w:tcPr>
          <w:p w:rsidR="00002661" w:rsidRPr="00345849" w:rsidRDefault="00002661" w:rsidP="00092240">
            <w:pPr>
              <w:pStyle w:val="TabNumeri"/>
            </w:pPr>
            <w:r w:rsidRPr="00345849">
              <w:t>3,4</w:t>
            </w:r>
          </w:p>
        </w:tc>
        <w:tc>
          <w:tcPr>
            <w:tcW w:w="510" w:type="dxa"/>
            <w:shd w:val="clear" w:color="auto" w:fill="F2F2F2" w:themeFill="background1" w:themeFillShade="F2"/>
          </w:tcPr>
          <w:p w:rsidR="00002661" w:rsidRPr="00345849" w:rsidRDefault="00002661" w:rsidP="00092240">
            <w:pPr>
              <w:pStyle w:val="TabNumeri"/>
            </w:pPr>
            <w:r w:rsidRPr="00345849">
              <w:t>3,6</w:t>
            </w: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002661" w:rsidRPr="00997C5D" w:rsidRDefault="00002661" w:rsidP="00092240">
            <w:pPr>
              <w:pStyle w:val="TabNumeri"/>
            </w:pPr>
          </w:p>
        </w:tc>
        <w:tc>
          <w:tcPr>
            <w:tcW w:w="510" w:type="dxa"/>
            <w:shd w:val="clear" w:color="auto" w:fill="F2F2F2" w:themeFill="background1" w:themeFillShade="F2"/>
          </w:tcPr>
          <w:p w:rsidR="00002661" w:rsidRPr="00997C5D" w:rsidRDefault="00002661" w:rsidP="00092240">
            <w:pPr>
              <w:pStyle w:val="TabNumeri"/>
            </w:pPr>
          </w:p>
        </w:tc>
        <w:tc>
          <w:tcPr>
            <w:tcW w:w="510" w:type="dxa"/>
            <w:shd w:val="clear" w:color="auto" w:fill="F2F2F2" w:themeFill="background1" w:themeFillShade="F2"/>
          </w:tcPr>
          <w:p w:rsidR="00002661" w:rsidRPr="00997C5D" w:rsidRDefault="00002661" w:rsidP="00092240">
            <w:pPr>
              <w:pStyle w:val="TabNumeri"/>
            </w:pPr>
          </w:p>
        </w:tc>
        <w:tc>
          <w:tcPr>
            <w:tcW w:w="514" w:type="dxa"/>
            <w:shd w:val="clear" w:color="auto" w:fill="F2F2F2" w:themeFill="background1" w:themeFillShade="F2"/>
          </w:tcPr>
          <w:p w:rsidR="00002661" w:rsidRPr="00997C5D" w:rsidRDefault="00002661" w:rsidP="00092240">
            <w:pPr>
              <w:pStyle w:val="TabNumeri"/>
            </w:pPr>
          </w:p>
        </w:tc>
      </w:tr>
      <w:tr w:rsidR="00002661" w:rsidRPr="00BC2A0C" w:rsidTr="00092240">
        <w:trPr>
          <w:cantSplit/>
          <w:trHeight w:val="255"/>
        </w:trPr>
        <w:tc>
          <w:tcPr>
            <w:tcW w:w="2552" w:type="dxa"/>
          </w:tcPr>
          <w:p w:rsidR="00002661" w:rsidRPr="007C2916" w:rsidRDefault="00002661" w:rsidP="00092240">
            <w:pPr>
              <w:pStyle w:val="TabEtichette"/>
            </w:pPr>
            <w:r w:rsidRPr="007C2916">
              <w:t>Commercio mondiale(c)</w:t>
            </w:r>
          </w:p>
        </w:tc>
        <w:tc>
          <w:tcPr>
            <w:tcW w:w="510" w:type="dxa"/>
          </w:tcPr>
          <w:p w:rsidR="00002661" w:rsidRPr="00345849" w:rsidRDefault="00002661" w:rsidP="00092240">
            <w:pPr>
              <w:pStyle w:val="TabNumeri"/>
            </w:pPr>
            <w:r w:rsidRPr="00345849">
              <w:t>3,4</w:t>
            </w:r>
          </w:p>
        </w:tc>
        <w:tc>
          <w:tcPr>
            <w:tcW w:w="510" w:type="dxa"/>
          </w:tcPr>
          <w:p w:rsidR="00002661" w:rsidRPr="00345849" w:rsidRDefault="00002661" w:rsidP="00092240">
            <w:pPr>
              <w:pStyle w:val="TabNumeri"/>
            </w:pPr>
            <w:r w:rsidRPr="00345849">
              <w:t>2,6</w:t>
            </w:r>
          </w:p>
        </w:tc>
        <w:tc>
          <w:tcPr>
            <w:tcW w:w="510" w:type="dxa"/>
          </w:tcPr>
          <w:p w:rsidR="00002661" w:rsidRPr="00345849" w:rsidRDefault="00002661" w:rsidP="00092240">
            <w:pPr>
              <w:pStyle w:val="TabNumeri"/>
            </w:pPr>
            <w:r w:rsidRPr="00345849">
              <w:t>3,4</w:t>
            </w:r>
          </w:p>
        </w:tc>
        <w:tc>
          <w:tcPr>
            <w:tcW w:w="510" w:type="dxa"/>
          </w:tcPr>
          <w:p w:rsidR="00002661" w:rsidRPr="00345849" w:rsidRDefault="00002661" w:rsidP="00092240">
            <w:pPr>
              <w:pStyle w:val="TabNumeri"/>
            </w:pPr>
            <w:r w:rsidRPr="00345849">
              <w:t>4,1</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 xml:space="preserve"> - Petrolio (d)</w:t>
            </w:r>
          </w:p>
        </w:tc>
        <w:tc>
          <w:tcPr>
            <w:tcW w:w="510" w:type="dxa"/>
          </w:tcPr>
          <w:p w:rsidR="00002661" w:rsidRPr="00224189" w:rsidRDefault="00002661" w:rsidP="00092240">
            <w:pPr>
              <w:pStyle w:val="TabNumeri"/>
            </w:pPr>
            <w:r w:rsidRPr="00224189">
              <w:t>-7,5</w:t>
            </w:r>
          </w:p>
        </w:tc>
        <w:tc>
          <w:tcPr>
            <w:tcW w:w="510" w:type="dxa"/>
          </w:tcPr>
          <w:p w:rsidR="00002661" w:rsidRPr="00224189" w:rsidRDefault="00002661" w:rsidP="00092240">
            <w:pPr>
              <w:pStyle w:val="TabNumeri"/>
            </w:pPr>
            <w:r w:rsidRPr="00224189">
              <w:t>-47,1</w:t>
            </w:r>
          </w:p>
        </w:tc>
        <w:tc>
          <w:tcPr>
            <w:tcW w:w="510" w:type="dxa"/>
          </w:tcPr>
          <w:p w:rsidR="00002661" w:rsidRPr="00224189" w:rsidRDefault="00002661" w:rsidP="00092240">
            <w:pPr>
              <w:pStyle w:val="TabNumeri"/>
            </w:pPr>
            <w:r w:rsidRPr="00224189">
              <w:t>-17,6</w:t>
            </w:r>
          </w:p>
        </w:tc>
        <w:tc>
          <w:tcPr>
            <w:tcW w:w="514" w:type="dxa"/>
          </w:tcPr>
          <w:p w:rsidR="00002661" w:rsidRPr="00224189" w:rsidRDefault="00002661" w:rsidP="00092240">
            <w:pPr>
              <w:pStyle w:val="TabNumeri"/>
            </w:pPr>
            <w:r w:rsidRPr="00224189">
              <w:t>14,9</w:t>
            </w: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proofErr w:type="spellStart"/>
            <w:r w:rsidRPr="007C2916">
              <w:t>Libor</w:t>
            </w:r>
            <w:proofErr w:type="spellEnd"/>
            <w:r w:rsidRPr="007C2916">
              <w:t xml:space="preserve"> su depositi in (f)</w:t>
            </w: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510" w:type="dxa"/>
            <w:shd w:val="clear" w:color="auto" w:fill="F2F2F2" w:themeFill="background1" w:themeFillShade="F2"/>
          </w:tcPr>
          <w:p w:rsidR="00002661" w:rsidRPr="00345849" w:rsidRDefault="00002661" w:rsidP="00092240">
            <w:pPr>
              <w:pStyle w:val="TabNumeri"/>
            </w:pP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 - Materie prime non energetiche(e)</w:t>
            </w:r>
          </w:p>
        </w:tc>
        <w:tc>
          <w:tcPr>
            <w:tcW w:w="510" w:type="dxa"/>
            <w:shd w:val="clear" w:color="auto" w:fill="F2F2F2" w:themeFill="background1" w:themeFillShade="F2"/>
          </w:tcPr>
          <w:p w:rsidR="00002661" w:rsidRPr="00224189" w:rsidRDefault="00002661" w:rsidP="00092240">
            <w:pPr>
              <w:pStyle w:val="TabNumeri"/>
            </w:pPr>
            <w:r w:rsidRPr="00224189">
              <w:t>-4,0</w:t>
            </w:r>
          </w:p>
        </w:tc>
        <w:tc>
          <w:tcPr>
            <w:tcW w:w="510" w:type="dxa"/>
            <w:shd w:val="clear" w:color="auto" w:fill="F2F2F2" w:themeFill="background1" w:themeFillShade="F2"/>
          </w:tcPr>
          <w:p w:rsidR="00002661" w:rsidRPr="00224189" w:rsidRDefault="00002661" w:rsidP="00092240">
            <w:pPr>
              <w:pStyle w:val="TabNumeri"/>
            </w:pPr>
            <w:r w:rsidRPr="00224189">
              <w:t>-17,4</w:t>
            </w:r>
          </w:p>
        </w:tc>
        <w:tc>
          <w:tcPr>
            <w:tcW w:w="510" w:type="dxa"/>
            <w:shd w:val="clear" w:color="auto" w:fill="F2F2F2" w:themeFill="background1" w:themeFillShade="F2"/>
          </w:tcPr>
          <w:p w:rsidR="00002661" w:rsidRPr="00224189" w:rsidRDefault="00002661" w:rsidP="00092240">
            <w:pPr>
              <w:pStyle w:val="TabNumeri"/>
            </w:pPr>
            <w:r w:rsidRPr="00224189">
              <w:t>-9,5</w:t>
            </w:r>
          </w:p>
        </w:tc>
        <w:tc>
          <w:tcPr>
            <w:tcW w:w="514" w:type="dxa"/>
            <w:shd w:val="clear" w:color="auto" w:fill="F2F2F2" w:themeFill="background1" w:themeFillShade="F2"/>
          </w:tcPr>
          <w:p w:rsidR="00002661" w:rsidRPr="00224189" w:rsidRDefault="00002661" w:rsidP="00092240">
            <w:pPr>
              <w:pStyle w:val="TabNumeri"/>
            </w:pPr>
            <w:r w:rsidRPr="00224189">
              <w:t>0,4</w:t>
            </w:r>
          </w:p>
        </w:tc>
      </w:tr>
      <w:tr w:rsidR="00002661" w:rsidRPr="00BC2A0C" w:rsidTr="00092240">
        <w:trPr>
          <w:cantSplit/>
          <w:trHeight w:val="255"/>
        </w:trPr>
        <w:tc>
          <w:tcPr>
            <w:tcW w:w="2552" w:type="dxa"/>
          </w:tcPr>
          <w:p w:rsidR="00002661" w:rsidRPr="007C2916" w:rsidRDefault="00002661" w:rsidP="00092240">
            <w:pPr>
              <w:pStyle w:val="TabEtichette"/>
            </w:pPr>
            <w:r w:rsidRPr="007C2916">
              <w:t xml:space="preserve">  Dollari Usa</w:t>
            </w:r>
          </w:p>
        </w:tc>
        <w:tc>
          <w:tcPr>
            <w:tcW w:w="510" w:type="dxa"/>
          </w:tcPr>
          <w:p w:rsidR="00002661" w:rsidRPr="00345849" w:rsidRDefault="00002661" w:rsidP="00092240">
            <w:pPr>
              <w:pStyle w:val="TabNumeri"/>
            </w:pPr>
            <w:r w:rsidRPr="00345849">
              <w:t>0,3</w:t>
            </w:r>
          </w:p>
        </w:tc>
        <w:tc>
          <w:tcPr>
            <w:tcW w:w="510" w:type="dxa"/>
          </w:tcPr>
          <w:p w:rsidR="00002661" w:rsidRPr="00345849" w:rsidRDefault="00002661" w:rsidP="00092240">
            <w:pPr>
              <w:pStyle w:val="TabNumeri"/>
            </w:pPr>
            <w:r w:rsidRPr="00345849">
              <w:t>0,5</w:t>
            </w:r>
          </w:p>
        </w:tc>
        <w:tc>
          <w:tcPr>
            <w:tcW w:w="510" w:type="dxa"/>
          </w:tcPr>
          <w:p w:rsidR="00002661" w:rsidRPr="00345849" w:rsidRDefault="00002661" w:rsidP="00092240">
            <w:pPr>
              <w:pStyle w:val="TabNumeri"/>
            </w:pPr>
            <w:r w:rsidRPr="00345849">
              <w:t>1,2</w:t>
            </w:r>
          </w:p>
        </w:tc>
        <w:tc>
          <w:tcPr>
            <w:tcW w:w="510" w:type="dxa"/>
          </w:tcPr>
          <w:p w:rsidR="00002661" w:rsidRPr="00345849" w:rsidRDefault="00002661" w:rsidP="00092240">
            <w:pPr>
              <w:pStyle w:val="TabNumeri"/>
            </w:pPr>
            <w:r w:rsidRPr="00345849">
              <w:t>2,2</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Prezzi al consumo</w:t>
            </w:r>
          </w:p>
        </w:tc>
        <w:tc>
          <w:tcPr>
            <w:tcW w:w="510" w:type="dxa"/>
          </w:tcPr>
          <w:p w:rsidR="00002661" w:rsidRPr="00224189" w:rsidRDefault="00002661" w:rsidP="00092240">
            <w:pPr>
              <w:pStyle w:val="TabNumeri"/>
            </w:pPr>
          </w:p>
        </w:tc>
        <w:tc>
          <w:tcPr>
            <w:tcW w:w="510" w:type="dxa"/>
          </w:tcPr>
          <w:p w:rsidR="00002661" w:rsidRPr="00224189" w:rsidRDefault="00002661" w:rsidP="00092240">
            <w:pPr>
              <w:pStyle w:val="TabNumeri"/>
            </w:pPr>
          </w:p>
        </w:tc>
        <w:tc>
          <w:tcPr>
            <w:tcW w:w="510" w:type="dxa"/>
          </w:tcPr>
          <w:p w:rsidR="00002661" w:rsidRPr="00224189" w:rsidRDefault="00002661" w:rsidP="00092240">
            <w:pPr>
              <w:pStyle w:val="TabNumeri"/>
            </w:pPr>
          </w:p>
        </w:tc>
        <w:tc>
          <w:tcPr>
            <w:tcW w:w="514" w:type="dxa"/>
          </w:tcPr>
          <w:p w:rsidR="00002661" w:rsidRPr="00224189" w:rsidRDefault="00002661" w:rsidP="00092240">
            <w:pPr>
              <w:pStyle w:val="TabNumeri"/>
            </w:pPr>
          </w:p>
        </w:tc>
      </w:tr>
      <w:tr w:rsidR="00002661" w:rsidRPr="00BC2A0C" w:rsidTr="00092240">
        <w:trPr>
          <w:cantSplit/>
          <w:trHeight w:val="255"/>
        </w:trPr>
        <w:tc>
          <w:tcPr>
            <w:tcW w:w="2552" w:type="dxa"/>
            <w:shd w:val="clear" w:color="auto" w:fill="F2F2F2" w:themeFill="background1" w:themeFillShade="F2"/>
          </w:tcPr>
          <w:p w:rsidR="00002661" w:rsidRPr="007C2916" w:rsidRDefault="00002661" w:rsidP="00092240">
            <w:pPr>
              <w:pStyle w:val="TabEtichette"/>
            </w:pPr>
            <w:r w:rsidRPr="007C2916">
              <w:t xml:space="preserve">  Euro</w:t>
            </w:r>
          </w:p>
        </w:tc>
        <w:tc>
          <w:tcPr>
            <w:tcW w:w="510" w:type="dxa"/>
            <w:shd w:val="clear" w:color="auto" w:fill="F2F2F2" w:themeFill="background1" w:themeFillShade="F2"/>
          </w:tcPr>
          <w:p w:rsidR="00002661" w:rsidRPr="00345849" w:rsidRDefault="00002661" w:rsidP="00092240">
            <w:pPr>
              <w:pStyle w:val="TabNumeri"/>
            </w:pPr>
            <w:r w:rsidRPr="00345849">
              <w:t>0,2</w:t>
            </w:r>
          </w:p>
        </w:tc>
        <w:tc>
          <w:tcPr>
            <w:tcW w:w="510" w:type="dxa"/>
            <w:shd w:val="clear" w:color="auto" w:fill="F2F2F2" w:themeFill="background1" w:themeFillShade="F2"/>
          </w:tcPr>
          <w:p w:rsidR="00002661" w:rsidRPr="00345849" w:rsidRDefault="00002661" w:rsidP="00092240">
            <w:pPr>
              <w:pStyle w:val="TabNumeri"/>
            </w:pPr>
            <w:r w:rsidRPr="00345849">
              <w:t>0,0</w:t>
            </w:r>
          </w:p>
        </w:tc>
        <w:tc>
          <w:tcPr>
            <w:tcW w:w="510" w:type="dxa"/>
            <w:shd w:val="clear" w:color="auto" w:fill="F2F2F2" w:themeFill="background1" w:themeFillShade="F2"/>
          </w:tcPr>
          <w:p w:rsidR="00002661" w:rsidRPr="00345849" w:rsidRDefault="00002661" w:rsidP="00092240">
            <w:pPr>
              <w:pStyle w:val="TabNumeri"/>
            </w:pPr>
            <w:r w:rsidRPr="00345849">
              <w:t>-0,3</w:t>
            </w:r>
          </w:p>
        </w:tc>
        <w:tc>
          <w:tcPr>
            <w:tcW w:w="510" w:type="dxa"/>
            <w:shd w:val="clear" w:color="auto" w:fill="F2F2F2" w:themeFill="background1" w:themeFillShade="F2"/>
          </w:tcPr>
          <w:p w:rsidR="00002661" w:rsidRPr="00345849" w:rsidRDefault="00002661" w:rsidP="00092240">
            <w:pPr>
              <w:pStyle w:val="TabNumeri"/>
            </w:pPr>
            <w:r w:rsidRPr="00345849">
              <w:t>-0,2</w:t>
            </w:r>
          </w:p>
        </w:tc>
        <w:tc>
          <w:tcPr>
            <w:tcW w:w="170" w:type="dxa"/>
            <w:shd w:val="clear" w:color="auto" w:fill="F2F2F2" w:themeFill="background1" w:themeFillShade="F2"/>
          </w:tcPr>
          <w:p w:rsidR="00002661" w:rsidRPr="00BC2A0C" w:rsidRDefault="00002661" w:rsidP="00092240">
            <w:pPr>
              <w:pStyle w:val="TabEtichette"/>
            </w:pPr>
          </w:p>
        </w:tc>
        <w:tc>
          <w:tcPr>
            <w:tcW w:w="2552" w:type="dxa"/>
            <w:shd w:val="clear" w:color="auto" w:fill="F2F2F2" w:themeFill="background1" w:themeFillShade="F2"/>
          </w:tcPr>
          <w:p w:rsidR="00002661" w:rsidRPr="00BC2A0C" w:rsidRDefault="00002661" w:rsidP="00092240">
            <w:pPr>
              <w:pStyle w:val="TabEtichette"/>
            </w:pPr>
            <w:r w:rsidRPr="00BC2A0C">
              <w:t xml:space="preserve">  Economie avanzate</w:t>
            </w:r>
          </w:p>
        </w:tc>
        <w:tc>
          <w:tcPr>
            <w:tcW w:w="510" w:type="dxa"/>
            <w:shd w:val="clear" w:color="auto" w:fill="F2F2F2" w:themeFill="background1" w:themeFillShade="F2"/>
          </w:tcPr>
          <w:p w:rsidR="00002661" w:rsidRPr="00224189" w:rsidRDefault="00002661" w:rsidP="00092240">
            <w:pPr>
              <w:pStyle w:val="TabNumeri"/>
            </w:pPr>
            <w:r w:rsidRPr="00224189">
              <w:t>1,4</w:t>
            </w:r>
          </w:p>
        </w:tc>
        <w:tc>
          <w:tcPr>
            <w:tcW w:w="510" w:type="dxa"/>
            <w:shd w:val="clear" w:color="auto" w:fill="F2F2F2" w:themeFill="background1" w:themeFillShade="F2"/>
          </w:tcPr>
          <w:p w:rsidR="00002661" w:rsidRPr="00224189" w:rsidRDefault="00002661" w:rsidP="00092240">
            <w:pPr>
              <w:pStyle w:val="TabNumeri"/>
            </w:pPr>
            <w:r w:rsidRPr="00224189">
              <w:t>0,3</w:t>
            </w:r>
          </w:p>
        </w:tc>
        <w:tc>
          <w:tcPr>
            <w:tcW w:w="510" w:type="dxa"/>
            <w:shd w:val="clear" w:color="auto" w:fill="F2F2F2" w:themeFill="background1" w:themeFillShade="F2"/>
          </w:tcPr>
          <w:p w:rsidR="00002661" w:rsidRPr="00224189" w:rsidRDefault="00002661" w:rsidP="00092240">
            <w:pPr>
              <w:pStyle w:val="TabNumeri"/>
            </w:pPr>
            <w:r w:rsidRPr="00224189">
              <w:t>1,1</w:t>
            </w:r>
          </w:p>
        </w:tc>
        <w:tc>
          <w:tcPr>
            <w:tcW w:w="514" w:type="dxa"/>
            <w:shd w:val="clear" w:color="auto" w:fill="F2F2F2" w:themeFill="background1" w:themeFillShade="F2"/>
          </w:tcPr>
          <w:p w:rsidR="00002661" w:rsidRPr="00224189" w:rsidRDefault="00002661" w:rsidP="00092240">
            <w:pPr>
              <w:pStyle w:val="TabNumeri"/>
            </w:pPr>
            <w:r w:rsidRPr="00224189">
              <w:t>1,7</w:t>
            </w:r>
          </w:p>
        </w:tc>
      </w:tr>
      <w:tr w:rsidR="00002661" w:rsidRPr="00BC2A0C" w:rsidTr="00092240">
        <w:trPr>
          <w:cantSplit/>
          <w:trHeight w:val="255"/>
        </w:trPr>
        <w:tc>
          <w:tcPr>
            <w:tcW w:w="2552" w:type="dxa"/>
          </w:tcPr>
          <w:p w:rsidR="00002661" w:rsidRPr="007C2916" w:rsidRDefault="00002661" w:rsidP="00092240">
            <w:pPr>
              <w:pStyle w:val="TabEtichette"/>
            </w:pPr>
            <w:r w:rsidRPr="007C2916">
              <w:t xml:space="preserve">  Yen giapponese</w:t>
            </w:r>
          </w:p>
        </w:tc>
        <w:tc>
          <w:tcPr>
            <w:tcW w:w="510" w:type="dxa"/>
          </w:tcPr>
          <w:p w:rsidR="00002661" w:rsidRPr="00345849" w:rsidRDefault="00002661" w:rsidP="00092240">
            <w:pPr>
              <w:pStyle w:val="TabNumeri"/>
            </w:pPr>
            <w:r w:rsidRPr="00345849">
              <w:t>0,2</w:t>
            </w:r>
          </w:p>
        </w:tc>
        <w:tc>
          <w:tcPr>
            <w:tcW w:w="510" w:type="dxa"/>
          </w:tcPr>
          <w:p w:rsidR="00002661" w:rsidRPr="00345849" w:rsidRDefault="00002661" w:rsidP="00092240">
            <w:pPr>
              <w:pStyle w:val="TabNumeri"/>
            </w:pPr>
            <w:r w:rsidRPr="00345849">
              <w:t>0,1</w:t>
            </w:r>
          </w:p>
        </w:tc>
        <w:tc>
          <w:tcPr>
            <w:tcW w:w="510" w:type="dxa"/>
          </w:tcPr>
          <w:p w:rsidR="00002661" w:rsidRPr="00345849" w:rsidRDefault="00002661" w:rsidP="00092240">
            <w:pPr>
              <w:pStyle w:val="TabNumeri"/>
            </w:pPr>
            <w:r w:rsidRPr="00345849">
              <w:t>0,1</w:t>
            </w:r>
          </w:p>
        </w:tc>
        <w:tc>
          <w:tcPr>
            <w:tcW w:w="510" w:type="dxa"/>
          </w:tcPr>
          <w:p w:rsidR="00002661" w:rsidRDefault="00002661" w:rsidP="00092240">
            <w:pPr>
              <w:pStyle w:val="TabNumeri"/>
            </w:pPr>
            <w:r w:rsidRPr="00345849">
              <w:t>0,1</w:t>
            </w:r>
          </w:p>
        </w:tc>
        <w:tc>
          <w:tcPr>
            <w:tcW w:w="170" w:type="dxa"/>
          </w:tcPr>
          <w:p w:rsidR="00002661" w:rsidRPr="00BC2A0C" w:rsidRDefault="00002661" w:rsidP="00092240">
            <w:pPr>
              <w:pStyle w:val="TabEtichette"/>
            </w:pPr>
          </w:p>
        </w:tc>
        <w:tc>
          <w:tcPr>
            <w:tcW w:w="2552" w:type="dxa"/>
          </w:tcPr>
          <w:p w:rsidR="00002661" w:rsidRPr="00BC2A0C" w:rsidRDefault="00002661" w:rsidP="00092240">
            <w:pPr>
              <w:pStyle w:val="TabEtichette"/>
            </w:pPr>
            <w:r w:rsidRPr="00BC2A0C">
              <w:t xml:space="preserve">  Economie emergenti e in sviluppo</w:t>
            </w:r>
          </w:p>
        </w:tc>
        <w:tc>
          <w:tcPr>
            <w:tcW w:w="510" w:type="dxa"/>
          </w:tcPr>
          <w:p w:rsidR="00002661" w:rsidRPr="00224189" w:rsidRDefault="00002661" w:rsidP="00092240">
            <w:pPr>
              <w:pStyle w:val="TabNumeri"/>
            </w:pPr>
            <w:r w:rsidRPr="00224189">
              <w:t>5,1</w:t>
            </w:r>
          </w:p>
        </w:tc>
        <w:tc>
          <w:tcPr>
            <w:tcW w:w="510" w:type="dxa"/>
          </w:tcPr>
          <w:p w:rsidR="00002661" w:rsidRPr="00224189" w:rsidRDefault="00002661" w:rsidP="00092240">
            <w:pPr>
              <w:pStyle w:val="TabNumeri"/>
            </w:pPr>
            <w:r w:rsidRPr="00224189">
              <w:t>5,5</w:t>
            </w:r>
          </w:p>
        </w:tc>
        <w:tc>
          <w:tcPr>
            <w:tcW w:w="510" w:type="dxa"/>
          </w:tcPr>
          <w:p w:rsidR="00002661" w:rsidRPr="00224189" w:rsidRDefault="00002661" w:rsidP="00092240">
            <w:pPr>
              <w:pStyle w:val="TabNumeri"/>
            </w:pPr>
            <w:r w:rsidRPr="00224189">
              <w:t>5,6</w:t>
            </w:r>
          </w:p>
        </w:tc>
        <w:tc>
          <w:tcPr>
            <w:tcW w:w="514" w:type="dxa"/>
          </w:tcPr>
          <w:p w:rsidR="00002661" w:rsidRDefault="00002661" w:rsidP="00092240">
            <w:pPr>
              <w:pStyle w:val="TabNumeri"/>
            </w:pPr>
            <w:r w:rsidRPr="00224189">
              <w:t>5,9</w:t>
            </w:r>
          </w:p>
        </w:tc>
      </w:tr>
      <w:tr w:rsidR="00002661" w:rsidRPr="00762D38" w:rsidTr="00092240">
        <w:trPr>
          <w:cantSplit/>
        </w:trPr>
        <w:tc>
          <w:tcPr>
            <w:tcW w:w="9358" w:type="dxa"/>
            <w:gridSpan w:val="11"/>
            <w:tcBorders>
              <w:top w:val="single" w:sz="4" w:space="0" w:color="800000"/>
            </w:tcBorders>
          </w:tcPr>
          <w:p w:rsidR="00002661" w:rsidRPr="00037A58" w:rsidRDefault="00002661" w:rsidP="0009224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w:t>
            </w:r>
            <w:r w:rsidRPr="00037A58">
              <w:t>esportazioni di materie prime. (f) LIBOR (</w:t>
            </w:r>
            <w:proofErr w:type="spellStart"/>
            <w:r w:rsidRPr="00037A58">
              <w:t>London</w:t>
            </w:r>
            <w:proofErr w:type="spellEnd"/>
            <w:r w:rsidRPr="00037A58">
              <w:t xml:space="preserve"> </w:t>
            </w:r>
            <w:proofErr w:type="spellStart"/>
            <w:r w:rsidRPr="00037A58">
              <w:t>interbank</w:t>
            </w:r>
            <w:proofErr w:type="spellEnd"/>
            <w:r w:rsidRPr="00037A58">
              <w:t xml:space="preserve"> </w:t>
            </w:r>
            <w:proofErr w:type="spellStart"/>
            <w:r w:rsidRPr="00037A58">
              <w:t>offered</w:t>
            </w:r>
            <w:proofErr w:type="spellEnd"/>
            <w:r w:rsidRPr="00037A58">
              <w:t xml:space="preserve"> rate), tasso di interesse percentuale: a) sui depositi a 6 mesi in U.S.$; sui depositi a 6 mesi in yen; sui depositi a 3 mesi in euro. </w:t>
            </w:r>
          </w:p>
          <w:p w:rsidR="00002661" w:rsidRPr="00BC2A0C" w:rsidRDefault="00002661" w:rsidP="00092240">
            <w:pPr>
              <w:pStyle w:val="TabNoteSuperiori"/>
              <w:rPr>
                <w:lang w:val="en-US"/>
              </w:rPr>
            </w:pPr>
            <w:r w:rsidRPr="00037A58">
              <w:rPr>
                <w:lang w:val="en-GB"/>
              </w:rPr>
              <w:t xml:space="preserve">IMF, World Economic Outlook Update, 19 </w:t>
            </w:r>
            <w:proofErr w:type="spellStart"/>
            <w:r w:rsidRPr="00037A58">
              <w:rPr>
                <w:lang w:val="en-GB"/>
              </w:rPr>
              <w:t>gennaio</w:t>
            </w:r>
            <w:proofErr w:type="spellEnd"/>
            <w:r w:rsidRPr="00037A58">
              <w:rPr>
                <w:lang w:val="en-GB"/>
              </w:rPr>
              <w:t xml:space="preserve"> </w:t>
            </w:r>
            <w:r w:rsidRPr="00037A58">
              <w:rPr>
                <w:lang w:val="en-GB"/>
              </w:rPr>
              <w:fldChar w:fldCharType="begin"/>
            </w:r>
            <w:r w:rsidRPr="00037A58">
              <w:rPr>
                <w:lang w:val="en-GB"/>
              </w:rPr>
              <w:instrText xml:space="preserve"> DATE  \@ "yyyy"  \* MERGEFORMAT </w:instrText>
            </w:r>
            <w:r w:rsidRPr="00037A58">
              <w:rPr>
                <w:lang w:val="en-GB"/>
              </w:rPr>
              <w:fldChar w:fldCharType="separate"/>
            </w:r>
            <w:r w:rsidR="004A09CB">
              <w:rPr>
                <w:noProof/>
                <w:lang w:val="en-GB"/>
              </w:rPr>
              <w:t>2016</w:t>
            </w:r>
            <w:r w:rsidRPr="00037A58">
              <w:rPr>
                <w:lang w:val="en-GB"/>
              </w:rPr>
              <w:fldChar w:fldCharType="end"/>
            </w:r>
          </w:p>
        </w:tc>
      </w:tr>
    </w:tbl>
    <w:p w:rsidR="00002661" w:rsidRPr="002D010D" w:rsidRDefault="00002661" w:rsidP="00002661">
      <w:r w:rsidRPr="002D010D">
        <w:t>ancora</w:t>
      </w:r>
    </w:p>
    <w:p w:rsidR="00002661" w:rsidRPr="002D010D" w:rsidRDefault="00002661" w:rsidP="00002661"/>
    <w:p w:rsidR="00002661" w:rsidRPr="00B27657" w:rsidRDefault="00002661" w:rsidP="00002661">
      <w:pPr>
        <w:spacing w:line="240" w:lineRule="auto"/>
        <w:ind w:firstLine="0"/>
        <w:jc w:val="left"/>
      </w:pPr>
      <w:r w:rsidRPr="00B27657">
        <w:br w:type="page"/>
      </w:r>
    </w:p>
    <w:p w:rsidR="00002661" w:rsidRPr="0043686A" w:rsidRDefault="00002661" w:rsidP="00002661"/>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002661" w:rsidRPr="00BC2A0C" w:rsidTr="00092240">
        <w:trPr>
          <w:cantSplit/>
        </w:trPr>
        <w:tc>
          <w:tcPr>
            <w:tcW w:w="9358" w:type="dxa"/>
            <w:gridSpan w:val="11"/>
            <w:tcBorders>
              <w:bottom w:val="single" w:sz="4" w:space="0" w:color="800000"/>
            </w:tcBorders>
          </w:tcPr>
          <w:p w:rsidR="00002661" w:rsidRPr="00BC2A0C" w:rsidRDefault="00002661" w:rsidP="00092240">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002661" w:rsidRPr="00BC2A0C" w:rsidTr="00092240">
        <w:trPr>
          <w:cantSplit/>
        </w:trPr>
        <w:tc>
          <w:tcPr>
            <w:tcW w:w="2722"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c>
          <w:tcPr>
            <w:tcW w:w="567" w:type="dxa"/>
            <w:tcBorders>
              <w:top w:val="single" w:sz="4" w:space="0" w:color="800000"/>
              <w:bottom w:val="single" w:sz="4" w:space="0" w:color="800000"/>
            </w:tcBorders>
          </w:tcPr>
          <w:p w:rsidR="00002661" w:rsidRPr="00BC2A0C" w:rsidRDefault="00002661" w:rsidP="00092240">
            <w:pPr>
              <w:pStyle w:val="TabIntestazioni"/>
            </w:pPr>
          </w:p>
        </w:tc>
        <w:tc>
          <w:tcPr>
            <w:tcW w:w="1985" w:type="dxa"/>
            <w:tcBorders>
              <w:top w:val="single" w:sz="4" w:space="0" w:color="800000"/>
              <w:bottom w:val="single" w:sz="4" w:space="0" w:color="800000"/>
            </w:tcBorders>
          </w:tcPr>
          <w:p w:rsidR="00002661" w:rsidRPr="00BC2A0C" w:rsidRDefault="00002661" w:rsidP="00092240">
            <w:pPr>
              <w:pStyle w:val="TabIntestazioni"/>
            </w:pP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4</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5</w:t>
            </w:r>
          </w:p>
        </w:tc>
        <w:tc>
          <w:tcPr>
            <w:tcW w:w="510" w:type="dxa"/>
            <w:tcBorders>
              <w:top w:val="single" w:sz="4" w:space="0" w:color="800000"/>
              <w:bottom w:val="single" w:sz="4" w:space="0" w:color="800000"/>
            </w:tcBorders>
          </w:tcPr>
          <w:p w:rsidR="00002661" w:rsidRPr="00BC2A0C" w:rsidRDefault="00002661" w:rsidP="00092240">
            <w:pPr>
              <w:pStyle w:val="TabIntestazioni"/>
            </w:pPr>
            <w:r w:rsidRPr="00BC2A0C">
              <w:t>201</w:t>
            </w:r>
            <w:r>
              <w:t>6</w:t>
            </w:r>
          </w:p>
        </w:tc>
        <w:tc>
          <w:tcPr>
            <w:tcW w:w="514" w:type="dxa"/>
            <w:tcBorders>
              <w:top w:val="single" w:sz="4" w:space="0" w:color="800000"/>
              <w:bottom w:val="single" w:sz="4" w:space="0" w:color="800000"/>
            </w:tcBorders>
          </w:tcPr>
          <w:p w:rsidR="00002661" w:rsidRPr="00BC2A0C" w:rsidRDefault="00002661" w:rsidP="00092240">
            <w:pPr>
              <w:pStyle w:val="TabIntestazioni"/>
            </w:pPr>
            <w:r w:rsidRPr="00BC2A0C">
              <w:t>201</w:t>
            </w:r>
            <w:r>
              <w:t>7</w:t>
            </w:r>
          </w:p>
        </w:tc>
      </w:tr>
      <w:tr w:rsidR="00002661" w:rsidRPr="00BC2A0C" w:rsidTr="00092240">
        <w:trPr>
          <w:cantSplit/>
          <w:trHeight w:hRule="exact" w:val="113"/>
        </w:trPr>
        <w:tc>
          <w:tcPr>
            <w:tcW w:w="2722"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67" w:type="dxa"/>
            <w:tcBorders>
              <w:top w:val="single" w:sz="4" w:space="0" w:color="800000"/>
            </w:tcBorders>
          </w:tcPr>
          <w:p w:rsidR="00002661" w:rsidRPr="00BC2A0C" w:rsidRDefault="00002661" w:rsidP="00092240">
            <w:pPr>
              <w:pStyle w:val="TabEtichette"/>
            </w:pPr>
          </w:p>
        </w:tc>
        <w:tc>
          <w:tcPr>
            <w:tcW w:w="1985"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0" w:type="dxa"/>
            <w:tcBorders>
              <w:top w:val="single" w:sz="4" w:space="0" w:color="800000"/>
            </w:tcBorders>
          </w:tcPr>
          <w:p w:rsidR="00002661" w:rsidRPr="00BC2A0C" w:rsidRDefault="00002661" w:rsidP="00092240">
            <w:pPr>
              <w:pStyle w:val="TabEtichette"/>
            </w:pPr>
          </w:p>
        </w:tc>
        <w:tc>
          <w:tcPr>
            <w:tcW w:w="514" w:type="dxa"/>
            <w:tcBorders>
              <w:top w:val="single" w:sz="4" w:space="0" w:color="800000"/>
            </w:tcBorders>
          </w:tcPr>
          <w:p w:rsidR="00002661" w:rsidRPr="00BC2A0C" w:rsidRDefault="00002661" w:rsidP="00092240">
            <w:pPr>
              <w:pStyle w:val="TabEtichette"/>
            </w:pPr>
          </w:p>
        </w:tc>
      </w:tr>
      <w:tr w:rsidR="00002661" w:rsidRPr="00BC2A0C" w:rsidTr="00092240">
        <w:trPr>
          <w:cantSplit/>
          <w:trHeight w:val="255"/>
        </w:trPr>
        <w:tc>
          <w:tcPr>
            <w:tcW w:w="2722" w:type="dxa"/>
          </w:tcPr>
          <w:p w:rsidR="00002661" w:rsidRPr="00BC2A0C" w:rsidRDefault="00002661" w:rsidP="00092240">
            <w:pPr>
              <w:pStyle w:val="TabEtichette"/>
            </w:pPr>
            <w:r w:rsidRPr="00BC2A0C">
              <w:t>Economie avanzate</w:t>
            </w:r>
          </w:p>
        </w:tc>
        <w:tc>
          <w:tcPr>
            <w:tcW w:w="510" w:type="dxa"/>
          </w:tcPr>
          <w:p w:rsidR="00002661" w:rsidRPr="00301948" w:rsidRDefault="00002661" w:rsidP="00092240">
            <w:pPr>
              <w:pStyle w:val="TabNumeri"/>
            </w:pPr>
            <w:r w:rsidRPr="00301948">
              <w:t>1,8</w:t>
            </w:r>
          </w:p>
        </w:tc>
        <w:tc>
          <w:tcPr>
            <w:tcW w:w="510" w:type="dxa"/>
          </w:tcPr>
          <w:p w:rsidR="00002661" w:rsidRPr="00301948" w:rsidRDefault="00002661" w:rsidP="00092240">
            <w:pPr>
              <w:pStyle w:val="TabNumeri"/>
            </w:pPr>
            <w:r w:rsidRPr="00301948">
              <w:t>1,9</w:t>
            </w:r>
          </w:p>
        </w:tc>
        <w:tc>
          <w:tcPr>
            <w:tcW w:w="510" w:type="dxa"/>
          </w:tcPr>
          <w:p w:rsidR="00002661" w:rsidRPr="00301948" w:rsidRDefault="00002661" w:rsidP="00092240">
            <w:pPr>
              <w:pStyle w:val="TabNumeri"/>
            </w:pPr>
            <w:r w:rsidRPr="00301948">
              <w:t>2,1</w:t>
            </w:r>
          </w:p>
        </w:tc>
        <w:tc>
          <w:tcPr>
            <w:tcW w:w="510" w:type="dxa"/>
          </w:tcPr>
          <w:p w:rsidR="00002661" w:rsidRPr="00301948" w:rsidRDefault="00002661" w:rsidP="00092240">
            <w:pPr>
              <w:pStyle w:val="TabNumeri"/>
            </w:pPr>
            <w:r w:rsidRPr="00301948">
              <w:t>2,1</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Germania</w:t>
            </w:r>
          </w:p>
        </w:tc>
        <w:tc>
          <w:tcPr>
            <w:tcW w:w="510" w:type="dxa"/>
          </w:tcPr>
          <w:p w:rsidR="00002661" w:rsidRPr="00894B8B" w:rsidRDefault="00002661" w:rsidP="00092240">
            <w:pPr>
              <w:pStyle w:val="TabNumeri"/>
            </w:pPr>
            <w:r w:rsidRPr="00894B8B">
              <w:t>1,6</w:t>
            </w:r>
          </w:p>
        </w:tc>
        <w:tc>
          <w:tcPr>
            <w:tcW w:w="510" w:type="dxa"/>
          </w:tcPr>
          <w:p w:rsidR="00002661" w:rsidRPr="00894B8B" w:rsidRDefault="00002661" w:rsidP="00092240">
            <w:pPr>
              <w:pStyle w:val="TabNumeri"/>
            </w:pPr>
            <w:r w:rsidRPr="00894B8B">
              <w:t>1,5</w:t>
            </w:r>
          </w:p>
        </w:tc>
        <w:tc>
          <w:tcPr>
            <w:tcW w:w="510" w:type="dxa"/>
          </w:tcPr>
          <w:p w:rsidR="00002661" w:rsidRPr="00894B8B" w:rsidRDefault="00002661" w:rsidP="00092240">
            <w:pPr>
              <w:pStyle w:val="TabNumeri"/>
            </w:pPr>
            <w:r w:rsidRPr="00894B8B">
              <w:t>1,7</w:t>
            </w:r>
          </w:p>
        </w:tc>
        <w:tc>
          <w:tcPr>
            <w:tcW w:w="514" w:type="dxa"/>
          </w:tcPr>
          <w:p w:rsidR="00002661" w:rsidRPr="00894B8B" w:rsidRDefault="00002661" w:rsidP="00092240">
            <w:pPr>
              <w:pStyle w:val="TabNumeri"/>
            </w:pPr>
            <w:r w:rsidRPr="00894B8B">
              <w:t>1,7</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Stati Uniti</w:t>
            </w:r>
          </w:p>
        </w:tc>
        <w:tc>
          <w:tcPr>
            <w:tcW w:w="510" w:type="dxa"/>
            <w:shd w:val="clear" w:color="auto" w:fill="F2F2F2" w:themeFill="background1" w:themeFillShade="F2"/>
          </w:tcPr>
          <w:p w:rsidR="00002661" w:rsidRPr="00301948" w:rsidRDefault="00002661" w:rsidP="00092240">
            <w:pPr>
              <w:pStyle w:val="TabNumeri"/>
            </w:pPr>
            <w:r w:rsidRPr="00301948">
              <w:t>2,4</w:t>
            </w:r>
          </w:p>
        </w:tc>
        <w:tc>
          <w:tcPr>
            <w:tcW w:w="510" w:type="dxa"/>
            <w:shd w:val="clear" w:color="auto" w:fill="F2F2F2" w:themeFill="background1" w:themeFillShade="F2"/>
          </w:tcPr>
          <w:p w:rsidR="00002661" w:rsidRPr="00301948" w:rsidRDefault="00002661" w:rsidP="00092240">
            <w:pPr>
              <w:pStyle w:val="TabNumeri"/>
            </w:pPr>
            <w:r w:rsidRPr="00301948">
              <w:t>2,5</w:t>
            </w:r>
          </w:p>
        </w:tc>
        <w:tc>
          <w:tcPr>
            <w:tcW w:w="510" w:type="dxa"/>
            <w:shd w:val="clear" w:color="auto" w:fill="F2F2F2" w:themeFill="background1" w:themeFillShade="F2"/>
          </w:tcPr>
          <w:p w:rsidR="00002661" w:rsidRPr="00301948" w:rsidRDefault="00002661" w:rsidP="00092240">
            <w:pPr>
              <w:pStyle w:val="TabNumeri"/>
            </w:pPr>
            <w:r w:rsidRPr="00301948">
              <w:t>2,6</w:t>
            </w:r>
          </w:p>
        </w:tc>
        <w:tc>
          <w:tcPr>
            <w:tcW w:w="510" w:type="dxa"/>
            <w:shd w:val="clear" w:color="auto" w:fill="F2F2F2" w:themeFill="background1" w:themeFillShade="F2"/>
          </w:tcPr>
          <w:p w:rsidR="00002661" w:rsidRPr="00301948" w:rsidRDefault="00002661" w:rsidP="00092240">
            <w:pPr>
              <w:pStyle w:val="TabNumeri"/>
            </w:pPr>
            <w:r w:rsidRPr="00301948">
              <w:t>2,6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Francia</w:t>
            </w:r>
          </w:p>
        </w:tc>
        <w:tc>
          <w:tcPr>
            <w:tcW w:w="510" w:type="dxa"/>
            <w:shd w:val="clear" w:color="auto" w:fill="F2F2F2" w:themeFill="background1" w:themeFillShade="F2"/>
          </w:tcPr>
          <w:p w:rsidR="00002661" w:rsidRPr="00894B8B" w:rsidRDefault="00002661" w:rsidP="00092240">
            <w:pPr>
              <w:pStyle w:val="TabNumeri"/>
            </w:pPr>
            <w:r w:rsidRPr="00894B8B">
              <w:t>0,2</w:t>
            </w:r>
          </w:p>
        </w:tc>
        <w:tc>
          <w:tcPr>
            <w:tcW w:w="510" w:type="dxa"/>
            <w:shd w:val="clear" w:color="auto" w:fill="F2F2F2" w:themeFill="background1" w:themeFillShade="F2"/>
          </w:tcPr>
          <w:p w:rsidR="00002661" w:rsidRPr="00894B8B" w:rsidRDefault="00002661" w:rsidP="00092240">
            <w:pPr>
              <w:pStyle w:val="TabNumeri"/>
            </w:pPr>
            <w:r w:rsidRPr="00894B8B">
              <w:t>1,1</w:t>
            </w:r>
          </w:p>
        </w:tc>
        <w:tc>
          <w:tcPr>
            <w:tcW w:w="510" w:type="dxa"/>
            <w:shd w:val="clear" w:color="auto" w:fill="F2F2F2" w:themeFill="background1" w:themeFillShade="F2"/>
          </w:tcPr>
          <w:p w:rsidR="00002661" w:rsidRPr="00894B8B" w:rsidRDefault="00002661" w:rsidP="00092240">
            <w:pPr>
              <w:pStyle w:val="TabNumeri"/>
            </w:pPr>
            <w:r w:rsidRPr="00894B8B">
              <w:t>1,3</w:t>
            </w:r>
          </w:p>
        </w:tc>
        <w:tc>
          <w:tcPr>
            <w:tcW w:w="514" w:type="dxa"/>
            <w:shd w:val="clear" w:color="auto" w:fill="F2F2F2" w:themeFill="background1" w:themeFillShade="F2"/>
          </w:tcPr>
          <w:p w:rsidR="00002661" w:rsidRPr="00894B8B" w:rsidRDefault="00002661" w:rsidP="00092240">
            <w:pPr>
              <w:pStyle w:val="TabNumeri"/>
            </w:pPr>
            <w:r w:rsidRPr="00894B8B">
              <w:t>1,5</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Giappone</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0,6</w:t>
            </w:r>
          </w:p>
        </w:tc>
        <w:tc>
          <w:tcPr>
            <w:tcW w:w="510" w:type="dxa"/>
          </w:tcPr>
          <w:p w:rsidR="00002661" w:rsidRPr="00301948" w:rsidRDefault="00002661" w:rsidP="00092240">
            <w:pPr>
              <w:pStyle w:val="TabNumeri"/>
            </w:pPr>
            <w:r w:rsidRPr="00301948">
              <w:t>1,0</w:t>
            </w:r>
          </w:p>
        </w:tc>
        <w:tc>
          <w:tcPr>
            <w:tcW w:w="510" w:type="dxa"/>
          </w:tcPr>
          <w:p w:rsidR="00002661" w:rsidRPr="00301948" w:rsidRDefault="00002661" w:rsidP="00092240">
            <w:pPr>
              <w:pStyle w:val="TabNumeri"/>
            </w:pPr>
            <w:r w:rsidRPr="00301948">
              <w:t>0,3</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Italia</w:t>
            </w:r>
          </w:p>
        </w:tc>
        <w:tc>
          <w:tcPr>
            <w:tcW w:w="510" w:type="dxa"/>
          </w:tcPr>
          <w:p w:rsidR="00002661" w:rsidRPr="00894B8B" w:rsidRDefault="00002661" w:rsidP="00092240">
            <w:pPr>
              <w:pStyle w:val="TabNumeri"/>
            </w:pPr>
            <w:r w:rsidRPr="00894B8B">
              <w:t>-0,4</w:t>
            </w:r>
          </w:p>
        </w:tc>
        <w:tc>
          <w:tcPr>
            <w:tcW w:w="510" w:type="dxa"/>
          </w:tcPr>
          <w:p w:rsidR="00002661" w:rsidRPr="00894B8B" w:rsidRDefault="00002661" w:rsidP="00092240">
            <w:pPr>
              <w:pStyle w:val="TabNumeri"/>
            </w:pPr>
            <w:r w:rsidRPr="00894B8B">
              <w:t>0,8</w:t>
            </w:r>
          </w:p>
        </w:tc>
        <w:tc>
          <w:tcPr>
            <w:tcW w:w="510" w:type="dxa"/>
          </w:tcPr>
          <w:p w:rsidR="00002661" w:rsidRPr="00894B8B" w:rsidRDefault="00002661" w:rsidP="00092240">
            <w:pPr>
              <w:pStyle w:val="TabNumeri"/>
            </w:pPr>
            <w:r w:rsidRPr="00894B8B">
              <w:t>1,3</w:t>
            </w:r>
          </w:p>
        </w:tc>
        <w:tc>
          <w:tcPr>
            <w:tcW w:w="514" w:type="dxa"/>
          </w:tcPr>
          <w:p w:rsidR="00002661" w:rsidRPr="00894B8B" w:rsidRDefault="00002661" w:rsidP="00092240">
            <w:pPr>
              <w:pStyle w:val="TabNumeri"/>
            </w:pPr>
            <w:r w:rsidRPr="00894B8B">
              <w:t>1,2</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Area dell'euro</w:t>
            </w:r>
          </w:p>
        </w:tc>
        <w:tc>
          <w:tcPr>
            <w:tcW w:w="510" w:type="dxa"/>
            <w:shd w:val="clear" w:color="auto" w:fill="F2F2F2" w:themeFill="background1" w:themeFillShade="F2"/>
          </w:tcPr>
          <w:p w:rsidR="00002661" w:rsidRPr="00301948" w:rsidRDefault="00002661" w:rsidP="00092240">
            <w:pPr>
              <w:pStyle w:val="TabNumeri"/>
            </w:pPr>
            <w:r w:rsidRPr="00301948">
              <w:t>0,9</w:t>
            </w:r>
          </w:p>
        </w:tc>
        <w:tc>
          <w:tcPr>
            <w:tcW w:w="510" w:type="dxa"/>
            <w:shd w:val="clear" w:color="auto" w:fill="F2F2F2" w:themeFill="background1" w:themeFillShade="F2"/>
          </w:tcPr>
          <w:p w:rsidR="00002661" w:rsidRPr="00301948" w:rsidRDefault="00002661" w:rsidP="00092240">
            <w:pPr>
              <w:pStyle w:val="TabNumeri"/>
            </w:pPr>
            <w:r w:rsidRPr="00301948">
              <w:t>1,5</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Spagna</w:t>
            </w:r>
          </w:p>
        </w:tc>
        <w:tc>
          <w:tcPr>
            <w:tcW w:w="510" w:type="dxa"/>
            <w:shd w:val="clear" w:color="auto" w:fill="F2F2F2" w:themeFill="background1" w:themeFillShade="F2"/>
          </w:tcPr>
          <w:p w:rsidR="00002661" w:rsidRPr="00894B8B" w:rsidRDefault="00002661" w:rsidP="00092240">
            <w:pPr>
              <w:pStyle w:val="TabNumeri"/>
            </w:pPr>
            <w:r w:rsidRPr="00894B8B">
              <w:t>1,4</w:t>
            </w:r>
          </w:p>
        </w:tc>
        <w:tc>
          <w:tcPr>
            <w:tcW w:w="510" w:type="dxa"/>
            <w:shd w:val="clear" w:color="auto" w:fill="F2F2F2" w:themeFill="background1" w:themeFillShade="F2"/>
          </w:tcPr>
          <w:p w:rsidR="00002661" w:rsidRPr="00894B8B" w:rsidRDefault="00002661" w:rsidP="00092240">
            <w:pPr>
              <w:pStyle w:val="TabNumeri"/>
            </w:pPr>
            <w:r w:rsidRPr="00894B8B">
              <w:t>3,2</w:t>
            </w:r>
          </w:p>
        </w:tc>
        <w:tc>
          <w:tcPr>
            <w:tcW w:w="510" w:type="dxa"/>
            <w:shd w:val="clear" w:color="auto" w:fill="F2F2F2" w:themeFill="background1" w:themeFillShade="F2"/>
          </w:tcPr>
          <w:p w:rsidR="00002661" w:rsidRPr="00894B8B" w:rsidRDefault="00002661" w:rsidP="00092240">
            <w:pPr>
              <w:pStyle w:val="TabNumeri"/>
            </w:pPr>
            <w:r w:rsidRPr="00894B8B">
              <w:t>2,7</w:t>
            </w:r>
          </w:p>
        </w:tc>
        <w:tc>
          <w:tcPr>
            <w:tcW w:w="514" w:type="dxa"/>
            <w:shd w:val="clear" w:color="auto" w:fill="F2F2F2" w:themeFill="background1" w:themeFillShade="F2"/>
          </w:tcPr>
          <w:p w:rsidR="00002661" w:rsidRPr="00894B8B" w:rsidRDefault="00002661" w:rsidP="00092240">
            <w:pPr>
              <w:pStyle w:val="TabNumeri"/>
            </w:pPr>
            <w:r w:rsidRPr="00894B8B">
              <w:t>2,3</w:t>
            </w:r>
          </w:p>
        </w:tc>
      </w:tr>
      <w:tr w:rsidR="00002661" w:rsidRPr="00BC2A0C" w:rsidTr="00092240">
        <w:trPr>
          <w:cantSplit/>
          <w:trHeight w:val="255"/>
        </w:trPr>
        <w:tc>
          <w:tcPr>
            <w:tcW w:w="2722" w:type="dxa"/>
          </w:tcPr>
          <w:p w:rsidR="00002661" w:rsidRPr="00BC2A0C" w:rsidRDefault="00002661" w:rsidP="00092240">
            <w:pPr>
              <w:pStyle w:val="TabEtichette"/>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10" w:type="dxa"/>
          </w:tcPr>
          <w:p w:rsidR="00002661" w:rsidRPr="00301948" w:rsidRDefault="00002661" w:rsidP="00092240">
            <w:pPr>
              <w:pStyle w:val="TabNumeri"/>
            </w:pP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Regno Unito</w:t>
            </w:r>
          </w:p>
        </w:tc>
        <w:tc>
          <w:tcPr>
            <w:tcW w:w="510" w:type="dxa"/>
          </w:tcPr>
          <w:p w:rsidR="00002661" w:rsidRPr="00894B8B" w:rsidRDefault="00002661" w:rsidP="00092240">
            <w:pPr>
              <w:pStyle w:val="TabNumeri"/>
            </w:pPr>
            <w:r w:rsidRPr="00894B8B">
              <w:t>2,9</w:t>
            </w:r>
          </w:p>
        </w:tc>
        <w:tc>
          <w:tcPr>
            <w:tcW w:w="510" w:type="dxa"/>
          </w:tcPr>
          <w:p w:rsidR="00002661" w:rsidRPr="00894B8B" w:rsidRDefault="00002661" w:rsidP="00092240">
            <w:pPr>
              <w:pStyle w:val="TabNumeri"/>
            </w:pPr>
            <w:r w:rsidRPr="00894B8B">
              <w:t>2,2</w:t>
            </w:r>
          </w:p>
        </w:tc>
        <w:tc>
          <w:tcPr>
            <w:tcW w:w="510" w:type="dxa"/>
          </w:tcPr>
          <w:p w:rsidR="00002661" w:rsidRPr="00894B8B" w:rsidRDefault="00002661" w:rsidP="00092240">
            <w:pPr>
              <w:pStyle w:val="TabNumeri"/>
            </w:pPr>
            <w:r w:rsidRPr="00894B8B">
              <w:t>2,2</w:t>
            </w:r>
          </w:p>
        </w:tc>
        <w:tc>
          <w:tcPr>
            <w:tcW w:w="514" w:type="dxa"/>
          </w:tcPr>
          <w:p w:rsidR="00002661" w:rsidRPr="00894B8B" w:rsidRDefault="00002661" w:rsidP="00092240">
            <w:pPr>
              <w:pStyle w:val="TabNumeri"/>
            </w:pPr>
            <w:r w:rsidRPr="00894B8B">
              <w:t>2,2</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Economie emergenti e in sviluppo</w:t>
            </w:r>
          </w:p>
        </w:tc>
        <w:tc>
          <w:tcPr>
            <w:tcW w:w="510" w:type="dxa"/>
            <w:shd w:val="clear" w:color="auto" w:fill="F2F2F2" w:themeFill="background1" w:themeFillShade="F2"/>
          </w:tcPr>
          <w:p w:rsidR="00002661" w:rsidRPr="00301948" w:rsidRDefault="00002661" w:rsidP="00092240">
            <w:pPr>
              <w:pStyle w:val="TabNumeri"/>
            </w:pPr>
            <w:r w:rsidRPr="00301948">
              <w:t>4,6</w:t>
            </w:r>
          </w:p>
        </w:tc>
        <w:tc>
          <w:tcPr>
            <w:tcW w:w="510" w:type="dxa"/>
            <w:shd w:val="clear" w:color="auto" w:fill="F2F2F2" w:themeFill="background1" w:themeFillShade="F2"/>
          </w:tcPr>
          <w:p w:rsidR="00002661" w:rsidRPr="00301948" w:rsidRDefault="00002661" w:rsidP="00092240">
            <w:pPr>
              <w:pStyle w:val="TabNumeri"/>
            </w:pPr>
            <w:r w:rsidRPr="00301948">
              <w:t>4,0</w:t>
            </w:r>
          </w:p>
        </w:tc>
        <w:tc>
          <w:tcPr>
            <w:tcW w:w="510" w:type="dxa"/>
            <w:shd w:val="clear" w:color="auto" w:fill="F2F2F2" w:themeFill="background1" w:themeFillShade="F2"/>
          </w:tcPr>
          <w:p w:rsidR="00002661" w:rsidRPr="00301948" w:rsidRDefault="00002661" w:rsidP="00092240">
            <w:pPr>
              <w:pStyle w:val="TabNumeri"/>
            </w:pPr>
            <w:r w:rsidRPr="00301948">
              <w:t>4,3</w:t>
            </w:r>
          </w:p>
        </w:tc>
        <w:tc>
          <w:tcPr>
            <w:tcW w:w="510" w:type="dxa"/>
            <w:shd w:val="clear" w:color="auto" w:fill="F2F2F2" w:themeFill="background1" w:themeFillShade="F2"/>
          </w:tcPr>
          <w:p w:rsidR="00002661" w:rsidRPr="00301948" w:rsidRDefault="00002661" w:rsidP="00092240">
            <w:pPr>
              <w:pStyle w:val="TabNumeri"/>
            </w:pPr>
            <w:r w:rsidRPr="00301948">
              <w:t>4,7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Russia</w:t>
            </w:r>
          </w:p>
        </w:tc>
        <w:tc>
          <w:tcPr>
            <w:tcW w:w="510" w:type="dxa"/>
            <w:shd w:val="clear" w:color="auto" w:fill="F2F2F2" w:themeFill="background1" w:themeFillShade="F2"/>
          </w:tcPr>
          <w:p w:rsidR="00002661" w:rsidRPr="00894B8B" w:rsidRDefault="00002661" w:rsidP="00092240">
            <w:pPr>
              <w:pStyle w:val="TabNumeri"/>
            </w:pPr>
            <w:r w:rsidRPr="00894B8B">
              <w:t>0,6</w:t>
            </w:r>
          </w:p>
        </w:tc>
        <w:tc>
          <w:tcPr>
            <w:tcW w:w="510" w:type="dxa"/>
            <w:shd w:val="clear" w:color="auto" w:fill="F2F2F2" w:themeFill="background1" w:themeFillShade="F2"/>
          </w:tcPr>
          <w:p w:rsidR="00002661" w:rsidRPr="00894B8B" w:rsidRDefault="00002661" w:rsidP="00092240">
            <w:pPr>
              <w:pStyle w:val="TabNumeri"/>
            </w:pPr>
            <w:r w:rsidRPr="00894B8B">
              <w:t>-3,7</w:t>
            </w:r>
          </w:p>
        </w:tc>
        <w:tc>
          <w:tcPr>
            <w:tcW w:w="510" w:type="dxa"/>
            <w:shd w:val="clear" w:color="auto" w:fill="F2F2F2" w:themeFill="background1" w:themeFillShade="F2"/>
          </w:tcPr>
          <w:p w:rsidR="00002661" w:rsidRPr="00894B8B" w:rsidRDefault="00002661" w:rsidP="00092240">
            <w:pPr>
              <w:pStyle w:val="TabNumeri"/>
            </w:pPr>
            <w:r w:rsidRPr="00894B8B">
              <w:t>-1,0</w:t>
            </w:r>
          </w:p>
        </w:tc>
        <w:tc>
          <w:tcPr>
            <w:tcW w:w="514" w:type="dxa"/>
            <w:shd w:val="clear" w:color="auto" w:fill="F2F2F2" w:themeFill="background1" w:themeFillShade="F2"/>
          </w:tcPr>
          <w:p w:rsidR="00002661" w:rsidRPr="00894B8B" w:rsidRDefault="00002661" w:rsidP="00092240">
            <w:pPr>
              <w:pStyle w:val="TabNumeri"/>
            </w:pPr>
            <w:r w:rsidRPr="00894B8B">
              <w:t>1,0</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Europa </w:t>
            </w:r>
            <w:r>
              <w:t>Emergente e in sviluppo</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10" w:type="dxa"/>
          </w:tcPr>
          <w:p w:rsidR="00002661" w:rsidRPr="00301948" w:rsidRDefault="00002661" w:rsidP="00092240">
            <w:pPr>
              <w:pStyle w:val="TabNumeri"/>
            </w:pPr>
            <w:r w:rsidRPr="00301948">
              <w:t>0,0</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Cina</w:t>
            </w:r>
          </w:p>
        </w:tc>
        <w:tc>
          <w:tcPr>
            <w:tcW w:w="510" w:type="dxa"/>
          </w:tcPr>
          <w:p w:rsidR="00002661" w:rsidRPr="00894B8B" w:rsidRDefault="00002661" w:rsidP="00092240">
            <w:pPr>
              <w:pStyle w:val="TabNumeri"/>
            </w:pPr>
            <w:r w:rsidRPr="00894B8B">
              <w:t>7,3</w:t>
            </w:r>
          </w:p>
        </w:tc>
        <w:tc>
          <w:tcPr>
            <w:tcW w:w="510" w:type="dxa"/>
          </w:tcPr>
          <w:p w:rsidR="00002661" w:rsidRPr="00894B8B" w:rsidRDefault="00002661" w:rsidP="00092240">
            <w:pPr>
              <w:pStyle w:val="TabNumeri"/>
            </w:pPr>
            <w:r w:rsidRPr="00894B8B">
              <w:t>6,9</w:t>
            </w:r>
          </w:p>
        </w:tc>
        <w:tc>
          <w:tcPr>
            <w:tcW w:w="510" w:type="dxa"/>
          </w:tcPr>
          <w:p w:rsidR="00002661" w:rsidRPr="00894B8B" w:rsidRDefault="00002661" w:rsidP="00092240">
            <w:pPr>
              <w:pStyle w:val="TabNumeri"/>
            </w:pPr>
            <w:r w:rsidRPr="00894B8B">
              <w:t>6,3</w:t>
            </w:r>
          </w:p>
        </w:tc>
        <w:tc>
          <w:tcPr>
            <w:tcW w:w="514" w:type="dxa"/>
          </w:tcPr>
          <w:p w:rsidR="00002661" w:rsidRPr="00894B8B" w:rsidRDefault="00002661" w:rsidP="00092240">
            <w:pPr>
              <w:pStyle w:val="TabNumeri"/>
            </w:pPr>
            <w:r w:rsidRPr="00894B8B">
              <w:t>6,0</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Comunità di Stati Indipendenti</w:t>
            </w:r>
          </w:p>
        </w:tc>
        <w:tc>
          <w:tcPr>
            <w:tcW w:w="510" w:type="dxa"/>
            <w:shd w:val="clear" w:color="auto" w:fill="F2F2F2" w:themeFill="background1" w:themeFillShade="F2"/>
          </w:tcPr>
          <w:p w:rsidR="00002661" w:rsidRPr="00301948" w:rsidRDefault="00002661" w:rsidP="00092240">
            <w:pPr>
              <w:pStyle w:val="TabNumeri"/>
            </w:pPr>
            <w:r w:rsidRPr="00301948">
              <w:t>1,0</w:t>
            </w:r>
          </w:p>
        </w:tc>
        <w:tc>
          <w:tcPr>
            <w:tcW w:w="510" w:type="dxa"/>
            <w:shd w:val="clear" w:color="auto" w:fill="F2F2F2" w:themeFill="background1" w:themeFillShade="F2"/>
          </w:tcPr>
          <w:p w:rsidR="00002661" w:rsidRPr="00301948" w:rsidRDefault="00002661" w:rsidP="00092240">
            <w:pPr>
              <w:pStyle w:val="TabNumeri"/>
            </w:pPr>
            <w:r w:rsidRPr="00301948">
              <w:t>-2,8</w:t>
            </w:r>
          </w:p>
        </w:tc>
        <w:tc>
          <w:tcPr>
            <w:tcW w:w="510" w:type="dxa"/>
            <w:shd w:val="clear" w:color="auto" w:fill="F2F2F2" w:themeFill="background1" w:themeFillShade="F2"/>
          </w:tcPr>
          <w:p w:rsidR="00002661" w:rsidRPr="00301948" w:rsidRDefault="00002661" w:rsidP="00092240">
            <w:pPr>
              <w:pStyle w:val="TabNumeri"/>
            </w:pPr>
            <w:r w:rsidRPr="00301948">
              <w:t>0,0</w:t>
            </w:r>
          </w:p>
        </w:tc>
        <w:tc>
          <w:tcPr>
            <w:tcW w:w="510" w:type="dxa"/>
            <w:shd w:val="clear" w:color="auto" w:fill="F2F2F2" w:themeFill="background1" w:themeFillShade="F2"/>
          </w:tcPr>
          <w:p w:rsidR="00002661" w:rsidRPr="00301948" w:rsidRDefault="00002661" w:rsidP="00092240">
            <w:pPr>
              <w:pStyle w:val="TabNumeri"/>
            </w:pPr>
            <w:r w:rsidRPr="00301948">
              <w:t>1,7</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India</w:t>
            </w:r>
          </w:p>
        </w:tc>
        <w:tc>
          <w:tcPr>
            <w:tcW w:w="510" w:type="dxa"/>
            <w:shd w:val="clear" w:color="auto" w:fill="F2F2F2" w:themeFill="background1" w:themeFillShade="F2"/>
          </w:tcPr>
          <w:p w:rsidR="00002661" w:rsidRPr="00894B8B" w:rsidRDefault="00002661" w:rsidP="00092240">
            <w:pPr>
              <w:pStyle w:val="TabNumeri"/>
            </w:pPr>
            <w:r w:rsidRPr="00894B8B">
              <w:t>7,3</w:t>
            </w:r>
          </w:p>
        </w:tc>
        <w:tc>
          <w:tcPr>
            <w:tcW w:w="510" w:type="dxa"/>
            <w:shd w:val="clear" w:color="auto" w:fill="F2F2F2" w:themeFill="background1" w:themeFillShade="F2"/>
          </w:tcPr>
          <w:p w:rsidR="00002661" w:rsidRPr="00894B8B" w:rsidRDefault="00002661" w:rsidP="00092240">
            <w:pPr>
              <w:pStyle w:val="TabNumeri"/>
            </w:pPr>
            <w:r w:rsidRPr="00894B8B">
              <w:t>7,3</w:t>
            </w:r>
          </w:p>
        </w:tc>
        <w:tc>
          <w:tcPr>
            <w:tcW w:w="510" w:type="dxa"/>
            <w:shd w:val="clear" w:color="auto" w:fill="F2F2F2" w:themeFill="background1" w:themeFillShade="F2"/>
          </w:tcPr>
          <w:p w:rsidR="00002661" w:rsidRPr="00894B8B" w:rsidRDefault="00002661" w:rsidP="00092240">
            <w:pPr>
              <w:pStyle w:val="TabNumeri"/>
            </w:pPr>
            <w:r w:rsidRPr="00894B8B">
              <w:t>7,5</w:t>
            </w:r>
          </w:p>
        </w:tc>
        <w:tc>
          <w:tcPr>
            <w:tcW w:w="514" w:type="dxa"/>
            <w:shd w:val="clear" w:color="auto" w:fill="F2F2F2" w:themeFill="background1" w:themeFillShade="F2"/>
          </w:tcPr>
          <w:p w:rsidR="00002661" w:rsidRPr="00894B8B" w:rsidRDefault="00002661" w:rsidP="00092240">
            <w:pPr>
              <w:pStyle w:val="TabNumeri"/>
            </w:pPr>
            <w:r w:rsidRPr="00894B8B">
              <w:t>7,5</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Paesi Asiatici in Sviluppo</w:t>
            </w:r>
          </w:p>
        </w:tc>
        <w:tc>
          <w:tcPr>
            <w:tcW w:w="510" w:type="dxa"/>
          </w:tcPr>
          <w:p w:rsidR="00002661" w:rsidRPr="00301948" w:rsidRDefault="00002661" w:rsidP="00092240">
            <w:pPr>
              <w:pStyle w:val="TabNumeri"/>
            </w:pPr>
            <w:r w:rsidRPr="00301948">
              <w:t>6,8</w:t>
            </w:r>
          </w:p>
        </w:tc>
        <w:tc>
          <w:tcPr>
            <w:tcW w:w="510" w:type="dxa"/>
          </w:tcPr>
          <w:p w:rsidR="00002661" w:rsidRPr="00301948" w:rsidRDefault="00002661" w:rsidP="00092240">
            <w:pPr>
              <w:pStyle w:val="TabNumeri"/>
            </w:pPr>
            <w:r w:rsidRPr="00301948">
              <w:t>6,6</w:t>
            </w:r>
          </w:p>
        </w:tc>
        <w:tc>
          <w:tcPr>
            <w:tcW w:w="510" w:type="dxa"/>
          </w:tcPr>
          <w:p w:rsidR="00002661" w:rsidRPr="00301948" w:rsidRDefault="00002661" w:rsidP="00092240">
            <w:pPr>
              <w:pStyle w:val="TabNumeri"/>
            </w:pPr>
            <w:r w:rsidRPr="00301948">
              <w:t>6,3</w:t>
            </w:r>
          </w:p>
        </w:tc>
        <w:tc>
          <w:tcPr>
            <w:tcW w:w="510" w:type="dxa"/>
          </w:tcPr>
          <w:p w:rsidR="00002661" w:rsidRPr="00301948" w:rsidRDefault="00002661" w:rsidP="00092240">
            <w:pPr>
              <w:pStyle w:val="TabNumeri"/>
            </w:pPr>
            <w:r w:rsidRPr="00301948">
              <w:t>6,2</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t>Asean-5 (c</w:t>
            </w:r>
            <w:r w:rsidRPr="00BC2A0C">
              <w:t>)</w:t>
            </w:r>
          </w:p>
        </w:tc>
        <w:tc>
          <w:tcPr>
            <w:tcW w:w="510" w:type="dxa"/>
          </w:tcPr>
          <w:p w:rsidR="00002661" w:rsidRPr="00894B8B" w:rsidRDefault="00002661" w:rsidP="00092240">
            <w:pPr>
              <w:pStyle w:val="TabNumeri"/>
            </w:pPr>
            <w:r w:rsidRPr="00894B8B">
              <w:t>4,6</w:t>
            </w:r>
          </w:p>
        </w:tc>
        <w:tc>
          <w:tcPr>
            <w:tcW w:w="510" w:type="dxa"/>
          </w:tcPr>
          <w:p w:rsidR="00002661" w:rsidRPr="00894B8B" w:rsidRDefault="00002661" w:rsidP="00092240">
            <w:pPr>
              <w:pStyle w:val="TabNumeri"/>
            </w:pPr>
            <w:r w:rsidRPr="00894B8B">
              <w:t>4,7</w:t>
            </w:r>
          </w:p>
        </w:tc>
        <w:tc>
          <w:tcPr>
            <w:tcW w:w="510" w:type="dxa"/>
          </w:tcPr>
          <w:p w:rsidR="00002661" w:rsidRPr="00894B8B" w:rsidRDefault="00002661" w:rsidP="00092240">
            <w:pPr>
              <w:pStyle w:val="TabNumeri"/>
            </w:pPr>
            <w:r w:rsidRPr="00894B8B">
              <w:t>4,8</w:t>
            </w:r>
          </w:p>
        </w:tc>
        <w:tc>
          <w:tcPr>
            <w:tcW w:w="514" w:type="dxa"/>
          </w:tcPr>
          <w:p w:rsidR="00002661" w:rsidRPr="00894B8B" w:rsidRDefault="00002661" w:rsidP="00092240">
            <w:pPr>
              <w:pStyle w:val="TabNumeri"/>
            </w:pPr>
            <w:r w:rsidRPr="00894B8B">
              <w:t>5,1</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002661" w:rsidRPr="00301948" w:rsidRDefault="00002661" w:rsidP="00092240">
            <w:pPr>
              <w:pStyle w:val="TabNumeri"/>
            </w:pPr>
            <w:r w:rsidRPr="00301948">
              <w:t>2,8</w:t>
            </w:r>
          </w:p>
        </w:tc>
        <w:tc>
          <w:tcPr>
            <w:tcW w:w="510" w:type="dxa"/>
            <w:shd w:val="clear" w:color="auto" w:fill="F2F2F2" w:themeFill="background1" w:themeFillShade="F2"/>
          </w:tcPr>
          <w:p w:rsidR="00002661" w:rsidRPr="00301948" w:rsidRDefault="00002661" w:rsidP="00092240">
            <w:pPr>
              <w:pStyle w:val="TabNumeri"/>
            </w:pPr>
            <w:r w:rsidRPr="00301948">
              <w:t>2,5</w:t>
            </w:r>
          </w:p>
        </w:tc>
        <w:tc>
          <w:tcPr>
            <w:tcW w:w="510" w:type="dxa"/>
            <w:shd w:val="clear" w:color="auto" w:fill="F2F2F2" w:themeFill="background1" w:themeFillShade="F2"/>
          </w:tcPr>
          <w:p w:rsidR="00002661" w:rsidRPr="00301948" w:rsidRDefault="00002661" w:rsidP="00092240">
            <w:pPr>
              <w:pStyle w:val="TabNumeri"/>
            </w:pPr>
            <w:r w:rsidRPr="00301948">
              <w:t>3,6</w:t>
            </w:r>
          </w:p>
        </w:tc>
        <w:tc>
          <w:tcPr>
            <w:tcW w:w="510" w:type="dxa"/>
            <w:shd w:val="clear" w:color="auto" w:fill="F2F2F2" w:themeFill="background1" w:themeFillShade="F2"/>
          </w:tcPr>
          <w:p w:rsidR="00002661" w:rsidRPr="00301948" w:rsidRDefault="00002661" w:rsidP="00092240">
            <w:pPr>
              <w:pStyle w:val="TabNumeri"/>
            </w:pPr>
            <w:r w:rsidRPr="00301948">
              <w:t>3,6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Sud Africa</w:t>
            </w:r>
          </w:p>
        </w:tc>
        <w:tc>
          <w:tcPr>
            <w:tcW w:w="510" w:type="dxa"/>
            <w:shd w:val="clear" w:color="auto" w:fill="F2F2F2" w:themeFill="background1" w:themeFillShade="F2"/>
          </w:tcPr>
          <w:p w:rsidR="00002661" w:rsidRPr="00894B8B" w:rsidRDefault="00002661" w:rsidP="00092240">
            <w:pPr>
              <w:pStyle w:val="TabNumeri"/>
            </w:pPr>
            <w:r w:rsidRPr="00894B8B">
              <w:t>1,5</w:t>
            </w:r>
          </w:p>
        </w:tc>
        <w:tc>
          <w:tcPr>
            <w:tcW w:w="510" w:type="dxa"/>
            <w:shd w:val="clear" w:color="auto" w:fill="F2F2F2" w:themeFill="background1" w:themeFillShade="F2"/>
          </w:tcPr>
          <w:p w:rsidR="00002661" w:rsidRPr="00894B8B" w:rsidRDefault="00002661" w:rsidP="00092240">
            <w:pPr>
              <w:pStyle w:val="TabNumeri"/>
            </w:pPr>
            <w:r w:rsidRPr="00894B8B">
              <w:t>1,3</w:t>
            </w:r>
          </w:p>
        </w:tc>
        <w:tc>
          <w:tcPr>
            <w:tcW w:w="510" w:type="dxa"/>
            <w:shd w:val="clear" w:color="auto" w:fill="F2F2F2" w:themeFill="background1" w:themeFillShade="F2"/>
          </w:tcPr>
          <w:p w:rsidR="00002661" w:rsidRPr="00894B8B" w:rsidRDefault="00002661" w:rsidP="00092240">
            <w:pPr>
              <w:pStyle w:val="TabNumeri"/>
            </w:pPr>
            <w:r w:rsidRPr="00894B8B">
              <w:t>0,7</w:t>
            </w:r>
          </w:p>
        </w:tc>
        <w:tc>
          <w:tcPr>
            <w:tcW w:w="514" w:type="dxa"/>
            <w:shd w:val="clear" w:color="auto" w:fill="F2F2F2" w:themeFill="background1" w:themeFillShade="F2"/>
          </w:tcPr>
          <w:p w:rsidR="00002661" w:rsidRPr="00894B8B" w:rsidRDefault="00002661" w:rsidP="00092240">
            <w:pPr>
              <w:pStyle w:val="TabNumeri"/>
            </w:pPr>
            <w:r w:rsidRPr="00894B8B">
              <w:t>1,8</w:t>
            </w:r>
          </w:p>
        </w:tc>
      </w:tr>
      <w:tr w:rsidR="00002661" w:rsidRPr="00BC2A0C" w:rsidTr="00092240">
        <w:trPr>
          <w:cantSplit/>
          <w:trHeight w:val="255"/>
        </w:trPr>
        <w:tc>
          <w:tcPr>
            <w:tcW w:w="2722" w:type="dxa"/>
          </w:tcPr>
          <w:p w:rsidR="00002661" w:rsidRPr="00BC2A0C" w:rsidRDefault="00002661" w:rsidP="00092240">
            <w:pPr>
              <w:pStyle w:val="TabEtichette"/>
            </w:pPr>
            <w:r w:rsidRPr="00BC2A0C">
              <w:t xml:space="preserve">  Africa Sub-Sahariana</w:t>
            </w:r>
          </w:p>
        </w:tc>
        <w:tc>
          <w:tcPr>
            <w:tcW w:w="510" w:type="dxa"/>
          </w:tcPr>
          <w:p w:rsidR="00002661" w:rsidRPr="00301948" w:rsidRDefault="00002661" w:rsidP="00092240">
            <w:pPr>
              <w:pStyle w:val="TabNumeri"/>
            </w:pPr>
            <w:r w:rsidRPr="00301948">
              <w:t>5,0</w:t>
            </w:r>
          </w:p>
        </w:tc>
        <w:tc>
          <w:tcPr>
            <w:tcW w:w="510" w:type="dxa"/>
          </w:tcPr>
          <w:p w:rsidR="00002661" w:rsidRPr="00301948" w:rsidRDefault="00002661" w:rsidP="00092240">
            <w:pPr>
              <w:pStyle w:val="TabNumeri"/>
            </w:pPr>
            <w:r w:rsidRPr="00301948">
              <w:t>3,5</w:t>
            </w:r>
          </w:p>
        </w:tc>
        <w:tc>
          <w:tcPr>
            <w:tcW w:w="510" w:type="dxa"/>
          </w:tcPr>
          <w:p w:rsidR="00002661" w:rsidRPr="00301948" w:rsidRDefault="00002661" w:rsidP="00092240">
            <w:pPr>
              <w:pStyle w:val="TabNumeri"/>
            </w:pPr>
            <w:r w:rsidRPr="00301948">
              <w:t>4,0</w:t>
            </w:r>
          </w:p>
        </w:tc>
        <w:tc>
          <w:tcPr>
            <w:tcW w:w="510" w:type="dxa"/>
          </w:tcPr>
          <w:p w:rsidR="00002661" w:rsidRPr="00301948" w:rsidRDefault="00002661" w:rsidP="00092240">
            <w:pPr>
              <w:pStyle w:val="TabNumeri"/>
            </w:pPr>
            <w:r w:rsidRPr="00301948">
              <w:t>4,7</w:t>
            </w:r>
          </w:p>
        </w:tc>
        <w:tc>
          <w:tcPr>
            <w:tcW w:w="567" w:type="dxa"/>
          </w:tcPr>
          <w:p w:rsidR="00002661" w:rsidRPr="00BC2A0C" w:rsidRDefault="00002661" w:rsidP="00092240">
            <w:pPr>
              <w:pStyle w:val="TabEtichette"/>
            </w:pPr>
          </w:p>
        </w:tc>
        <w:tc>
          <w:tcPr>
            <w:tcW w:w="1985" w:type="dxa"/>
          </w:tcPr>
          <w:p w:rsidR="00002661" w:rsidRPr="00BC2A0C" w:rsidRDefault="00002661" w:rsidP="00092240">
            <w:pPr>
              <w:pStyle w:val="TabEtichette"/>
            </w:pPr>
            <w:r w:rsidRPr="00BC2A0C">
              <w:t>Brasile</w:t>
            </w:r>
          </w:p>
        </w:tc>
        <w:tc>
          <w:tcPr>
            <w:tcW w:w="510" w:type="dxa"/>
          </w:tcPr>
          <w:p w:rsidR="00002661" w:rsidRPr="00894B8B" w:rsidRDefault="00002661" w:rsidP="00092240">
            <w:pPr>
              <w:pStyle w:val="TabNumeri"/>
            </w:pPr>
            <w:r w:rsidRPr="00894B8B">
              <w:t>0,1</w:t>
            </w:r>
          </w:p>
        </w:tc>
        <w:tc>
          <w:tcPr>
            <w:tcW w:w="510" w:type="dxa"/>
          </w:tcPr>
          <w:p w:rsidR="00002661" w:rsidRPr="00894B8B" w:rsidRDefault="00002661" w:rsidP="00092240">
            <w:pPr>
              <w:pStyle w:val="TabNumeri"/>
            </w:pPr>
            <w:r w:rsidRPr="00894B8B">
              <w:t>-3,8</w:t>
            </w:r>
          </w:p>
        </w:tc>
        <w:tc>
          <w:tcPr>
            <w:tcW w:w="510" w:type="dxa"/>
          </w:tcPr>
          <w:p w:rsidR="00002661" w:rsidRPr="00894B8B" w:rsidRDefault="00002661" w:rsidP="00092240">
            <w:pPr>
              <w:pStyle w:val="TabNumeri"/>
            </w:pPr>
            <w:r w:rsidRPr="00894B8B">
              <w:t>-3,5</w:t>
            </w:r>
          </w:p>
        </w:tc>
        <w:tc>
          <w:tcPr>
            <w:tcW w:w="514" w:type="dxa"/>
          </w:tcPr>
          <w:p w:rsidR="00002661" w:rsidRPr="00894B8B" w:rsidRDefault="00002661" w:rsidP="00092240">
            <w:pPr>
              <w:pStyle w:val="TabNumeri"/>
            </w:pPr>
            <w:r w:rsidRPr="00894B8B">
              <w:t>0,0</w:t>
            </w:r>
          </w:p>
        </w:tc>
      </w:tr>
      <w:tr w:rsidR="00002661" w:rsidRPr="00BC2A0C" w:rsidTr="00092240">
        <w:trPr>
          <w:cantSplit/>
          <w:trHeight w:val="255"/>
        </w:trPr>
        <w:tc>
          <w:tcPr>
            <w:tcW w:w="2722" w:type="dxa"/>
            <w:shd w:val="clear" w:color="auto" w:fill="F2F2F2" w:themeFill="background1" w:themeFillShade="F2"/>
          </w:tcPr>
          <w:p w:rsidR="00002661" w:rsidRPr="00BC2A0C" w:rsidRDefault="00002661" w:rsidP="00092240">
            <w:pPr>
              <w:pStyle w:val="TabEtichette"/>
            </w:pPr>
            <w:r w:rsidRPr="00BC2A0C">
              <w:t xml:space="preserve">  America Latina e Caraibi</w:t>
            </w:r>
          </w:p>
        </w:tc>
        <w:tc>
          <w:tcPr>
            <w:tcW w:w="510" w:type="dxa"/>
            <w:shd w:val="clear" w:color="auto" w:fill="F2F2F2" w:themeFill="background1" w:themeFillShade="F2"/>
          </w:tcPr>
          <w:p w:rsidR="00002661" w:rsidRPr="00301948" w:rsidRDefault="00002661" w:rsidP="00092240">
            <w:pPr>
              <w:pStyle w:val="TabNumeri"/>
            </w:pPr>
            <w:r w:rsidRPr="00301948">
              <w:t>1,3</w:t>
            </w:r>
          </w:p>
        </w:tc>
        <w:tc>
          <w:tcPr>
            <w:tcW w:w="510" w:type="dxa"/>
            <w:shd w:val="clear" w:color="auto" w:fill="F2F2F2" w:themeFill="background1" w:themeFillShade="F2"/>
          </w:tcPr>
          <w:p w:rsidR="00002661" w:rsidRPr="00301948" w:rsidRDefault="00002661" w:rsidP="00092240">
            <w:pPr>
              <w:pStyle w:val="TabNumeri"/>
            </w:pPr>
            <w:r w:rsidRPr="00301948">
              <w:t>-0,3</w:t>
            </w:r>
          </w:p>
        </w:tc>
        <w:tc>
          <w:tcPr>
            <w:tcW w:w="510" w:type="dxa"/>
            <w:shd w:val="clear" w:color="auto" w:fill="F2F2F2" w:themeFill="background1" w:themeFillShade="F2"/>
          </w:tcPr>
          <w:p w:rsidR="00002661" w:rsidRPr="00301948" w:rsidRDefault="00002661" w:rsidP="00092240">
            <w:pPr>
              <w:pStyle w:val="TabNumeri"/>
            </w:pPr>
            <w:r w:rsidRPr="00301948">
              <w:t>-0,3</w:t>
            </w:r>
          </w:p>
        </w:tc>
        <w:tc>
          <w:tcPr>
            <w:tcW w:w="510" w:type="dxa"/>
            <w:shd w:val="clear" w:color="auto" w:fill="F2F2F2" w:themeFill="background1" w:themeFillShade="F2"/>
          </w:tcPr>
          <w:p w:rsidR="00002661" w:rsidRDefault="00002661" w:rsidP="00092240">
            <w:pPr>
              <w:pStyle w:val="TabNumeri"/>
            </w:pPr>
            <w:r w:rsidRPr="00301948">
              <w:t>1,6</w:t>
            </w:r>
          </w:p>
        </w:tc>
        <w:tc>
          <w:tcPr>
            <w:tcW w:w="567" w:type="dxa"/>
          </w:tcPr>
          <w:p w:rsidR="00002661" w:rsidRPr="00BC2A0C" w:rsidRDefault="00002661" w:rsidP="00092240">
            <w:pPr>
              <w:pStyle w:val="TabEtichette"/>
            </w:pPr>
          </w:p>
        </w:tc>
        <w:tc>
          <w:tcPr>
            <w:tcW w:w="1985" w:type="dxa"/>
            <w:shd w:val="clear" w:color="auto" w:fill="F2F2F2" w:themeFill="background1" w:themeFillShade="F2"/>
          </w:tcPr>
          <w:p w:rsidR="00002661" w:rsidRPr="00BC2A0C" w:rsidRDefault="00002661" w:rsidP="00092240">
            <w:pPr>
              <w:pStyle w:val="TabEtichette"/>
            </w:pPr>
            <w:r w:rsidRPr="00BC2A0C">
              <w:t>Messico</w:t>
            </w:r>
          </w:p>
        </w:tc>
        <w:tc>
          <w:tcPr>
            <w:tcW w:w="510" w:type="dxa"/>
            <w:shd w:val="clear" w:color="auto" w:fill="F2F2F2" w:themeFill="background1" w:themeFillShade="F2"/>
          </w:tcPr>
          <w:p w:rsidR="00002661" w:rsidRPr="00894B8B" w:rsidRDefault="00002661" w:rsidP="00092240">
            <w:pPr>
              <w:pStyle w:val="TabNumeri"/>
            </w:pPr>
            <w:r w:rsidRPr="00894B8B">
              <w:t>2,3</w:t>
            </w:r>
          </w:p>
        </w:tc>
        <w:tc>
          <w:tcPr>
            <w:tcW w:w="510" w:type="dxa"/>
            <w:shd w:val="clear" w:color="auto" w:fill="F2F2F2" w:themeFill="background1" w:themeFillShade="F2"/>
          </w:tcPr>
          <w:p w:rsidR="00002661" w:rsidRPr="00894B8B" w:rsidRDefault="00002661" w:rsidP="00092240">
            <w:pPr>
              <w:pStyle w:val="TabNumeri"/>
            </w:pPr>
            <w:r w:rsidRPr="00894B8B">
              <w:t>2,5</w:t>
            </w:r>
          </w:p>
        </w:tc>
        <w:tc>
          <w:tcPr>
            <w:tcW w:w="510" w:type="dxa"/>
            <w:shd w:val="clear" w:color="auto" w:fill="F2F2F2" w:themeFill="background1" w:themeFillShade="F2"/>
          </w:tcPr>
          <w:p w:rsidR="00002661" w:rsidRPr="00894B8B" w:rsidRDefault="00002661" w:rsidP="00092240">
            <w:pPr>
              <w:pStyle w:val="TabNumeri"/>
            </w:pPr>
            <w:r w:rsidRPr="00894B8B">
              <w:t>2,6</w:t>
            </w:r>
          </w:p>
        </w:tc>
        <w:tc>
          <w:tcPr>
            <w:tcW w:w="514" w:type="dxa"/>
            <w:shd w:val="clear" w:color="auto" w:fill="F2F2F2" w:themeFill="background1" w:themeFillShade="F2"/>
          </w:tcPr>
          <w:p w:rsidR="00002661" w:rsidRDefault="00002661" w:rsidP="00092240">
            <w:pPr>
              <w:pStyle w:val="TabNumeri"/>
            </w:pPr>
            <w:r w:rsidRPr="00894B8B">
              <w:t>2,9</w:t>
            </w:r>
          </w:p>
        </w:tc>
      </w:tr>
      <w:tr w:rsidR="00002661" w:rsidRPr="00002661" w:rsidTr="00092240">
        <w:trPr>
          <w:cantSplit/>
        </w:trPr>
        <w:tc>
          <w:tcPr>
            <w:tcW w:w="9358" w:type="dxa"/>
            <w:gridSpan w:val="11"/>
            <w:tcBorders>
              <w:top w:val="single" w:sz="4" w:space="0" w:color="800000"/>
            </w:tcBorders>
          </w:tcPr>
          <w:p w:rsidR="00002661" w:rsidRPr="001E488B" w:rsidRDefault="00002661" w:rsidP="00092240">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002661" w:rsidRPr="00002661" w:rsidRDefault="00002661" w:rsidP="00092240">
            <w:pPr>
              <w:pStyle w:val="TabNoteSuperiori"/>
            </w:pPr>
            <w:r w:rsidRPr="00002661">
              <w:t xml:space="preserve">IMF, World </w:t>
            </w:r>
            <w:proofErr w:type="spellStart"/>
            <w:r w:rsidRPr="00002661">
              <w:t>Economic</w:t>
            </w:r>
            <w:proofErr w:type="spellEnd"/>
            <w:r w:rsidRPr="00002661">
              <w:t xml:space="preserve"> Outlook Update, 19 gennaio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4A09CB">
              <w:rPr>
                <w:noProof/>
                <w:lang w:val="en-US"/>
              </w:rPr>
              <w:t>2016</w:t>
            </w:r>
            <w:r w:rsidRPr="00A34906">
              <w:rPr>
                <w:lang w:val="en-US"/>
              </w:rPr>
              <w:fldChar w:fldCharType="end"/>
            </w:r>
          </w:p>
        </w:tc>
      </w:tr>
    </w:tbl>
    <w:p w:rsidR="00002661" w:rsidRPr="004D79D0" w:rsidRDefault="00002661" w:rsidP="00002661">
      <w:r w:rsidRPr="004D79D0">
        <w:t>ancora</w:t>
      </w:r>
    </w:p>
    <w:p w:rsidR="00002661" w:rsidRDefault="00002661" w:rsidP="00002661"/>
    <w:p w:rsidR="00002661" w:rsidRPr="004D79D0" w:rsidRDefault="00002661" w:rsidP="00002661">
      <w:pPr>
        <w:spacing w:line="240" w:lineRule="auto"/>
        <w:ind w:firstLine="0"/>
        <w:jc w:val="left"/>
      </w:pPr>
      <w:r w:rsidRPr="004D79D0">
        <w:br w:type="page"/>
      </w:r>
    </w:p>
    <w:p w:rsidR="007702C4" w:rsidRPr="00676DA8" w:rsidRDefault="007702C4" w:rsidP="007702C4">
      <w:pPr>
        <w:rPr>
          <w:lang w:val="en-US"/>
        </w:rPr>
      </w:pP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7702C4" w:rsidRPr="0002744C" w:rsidTr="00092240">
        <w:tc>
          <w:tcPr>
            <w:tcW w:w="9357" w:type="dxa"/>
            <w:gridSpan w:val="7"/>
          </w:tcPr>
          <w:p w:rsidR="007702C4" w:rsidRPr="0002744C" w:rsidRDefault="007702C4" w:rsidP="00171B95">
            <w:pPr>
              <w:pStyle w:val="FigTitolo"/>
            </w:pPr>
            <w:r w:rsidRPr="0002744C">
              <w:t>Cambi e quotazione dell’oro</w:t>
            </w:r>
            <w:r w:rsidR="00171B95">
              <w:t>,</w:t>
            </w:r>
            <w:r w:rsidRPr="0002744C">
              <w:t xml:space="preserve"> </w:t>
            </w:r>
            <w:r w:rsidR="00171B95">
              <w:t xml:space="preserve">febbraio </w:t>
            </w:r>
            <w:r w:rsidRPr="0002744C">
              <w:t>20</w:t>
            </w:r>
            <w:r>
              <w:t xml:space="preserve">11 – </w:t>
            </w:r>
            <w:r>
              <w:fldChar w:fldCharType="begin"/>
            </w:r>
            <w:r>
              <w:instrText xml:space="preserve"> DATE  \@ "yyyy"  \* MERGEFORMAT </w:instrText>
            </w:r>
            <w:r>
              <w:fldChar w:fldCharType="separate"/>
            </w:r>
            <w:r w:rsidR="004A09CB">
              <w:rPr>
                <w:noProof/>
              </w:rPr>
              <w:t>2016</w:t>
            </w:r>
            <w:r>
              <w:rPr>
                <w:noProof/>
              </w:rPr>
              <w:fldChar w:fldCharType="end"/>
            </w:r>
          </w:p>
        </w:tc>
      </w:tr>
      <w:tr w:rsidR="007702C4" w:rsidTr="00092240">
        <w:trPr>
          <w:trHeight w:hRule="exact" w:val="57"/>
        </w:trPr>
        <w:tc>
          <w:tcPr>
            <w:tcW w:w="9357" w:type="dxa"/>
            <w:gridSpan w:val="7"/>
          </w:tcPr>
          <w:p w:rsidR="007702C4" w:rsidRDefault="007702C4" w:rsidP="00092240">
            <w:pPr>
              <w:pStyle w:val="FigTitolo"/>
            </w:pPr>
          </w:p>
        </w:tc>
      </w:tr>
      <w:tr w:rsidR="007702C4" w:rsidTr="00092240">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Euro / Dollaro statunitense ($ per €)</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7702C4" w:rsidRPr="003D1CE3" w:rsidRDefault="007702C4" w:rsidP="00092240">
            <w:pPr>
              <w:pStyle w:val="TabIntestaSup"/>
            </w:pPr>
          </w:p>
        </w:tc>
      </w:tr>
      <w:tr w:rsidR="007702C4" w:rsidTr="00092240">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0E430A5F" wp14:editId="3CF191C3">
                  <wp:extent cx="2844000" cy="10665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1A71C8F9" wp14:editId="1A37B7D9">
                  <wp:extent cx="2844000" cy="10665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Tr="00092240">
        <w:trPr>
          <w:trHeight w:hRule="exact" w:val="57"/>
        </w:trPr>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r>
      <w:tr w:rsidR="007702C4" w:rsidRPr="00BF5102" w:rsidTr="00092240">
        <w:tc>
          <w:tcPr>
            <w:tcW w:w="57" w:type="dxa"/>
            <w:shd w:val="clear" w:color="auto" w:fill="F2F2F2" w:themeFill="background1" w:themeFillShade="F2"/>
          </w:tcPr>
          <w:p w:rsidR="007702C4" w:rsidRPr="00BF5102" w:rsidRDefault="007702C4" w:rsidP="00092240">
            <w:pPr>
              <w:pStyle w:val="TabIntestaSup"/>
            </w:pPr>
          </w:p>
        </w:tc>
        <w:tc>
          <w:tcPr>
            <w:tcW w:w="4536" w:type="dxa"/>
            <w:shd w:val="clear" w:color="auto" w:fill="F2F2F2" w:themeFill="background1" w:themeFillShade="F2"/>
          </w:tcPr>
          <w:p w:rsidR="007702C4" w:rsidRPr="00BF5102" w:rsidRDefault="007702C4" w:rsidP="00092240">
            <w:pPr>
              <w:pStyle w:val="TabIntestaSup"/>
              <w:rPr>
                <w:lang w:val="en-US"/>
              </w:rPr>
            </w:pPr>
            <w:r w:rsidRPr="00171B95">
              <w:rPr>
                <w:lang w:val="en-US"/>
              </w:rPr>
              <w:t>Oro. COMEX gold 1 future</w:t>
            </w:r>
            <w:r w:rsidRPr="00BF5102">
              <w:rPr>
                <w:lang w:val="en-US"/>
              </w:rPr>
              <w:t>s chain front month.</w:t>
            </w:r>
          </w:p>
        </w:tc>
        <w:tc>
          <w:tcPr>
            <w:tcW w:w="57" w:type="dxa"/>
            <w:shd w:val="clear" w:color="auto" w:fill="F2F2F2" w:themeFill="background1" w:themeFillShade="F2"/>
          </w:tcPr>
          <w:p w:rsidR="007702C4" w:rsidRPr="0015679A" w:rsidRDefault="007702C4" w:rsidP="00092240">
            <w:pPr>
              <w:pStyle w:val="TabIntestaSup"/>
              <w:rPr>
                <w:lang w:val="en-US"/>
              </w:rPr>
            </w:pPr>
          </w:p>
        </w:tc>
        <w:tc>
          <w:tcPr>
            <w:tcW w:w="57" w:type="dxa"/>
            <w:shd w:val="clear" w:color="auto" w:fill="auto"/>
          </w:tcPr>
          <w:p w:rsidR="007702C4" w:rsidRPr="0015679A" w:rsidRDefault="007702C4" w:rsidP="00092240">
            <w:pPr>
              <w:pStyle w:val="TabIntestaSup"/>
              <w:rPr>
                <w:lang w:val="en-US"/>
              </w:rPr>
            </w:pPr>
          </w:p>
        </w:tc>
        <w:tc>
          <w:tcPr>
            <w:tcW w:w="57" w:type="dxa"/>
            <w:shd w:val="clear" w:color="auto" w:fill="F2F2F2" w:themeFill="background1" w:themeFillShade="F2"/>
          </w:tcPr>
          <w:p w:rsidR="007702C4" w:rsidRPr="0015679A" w:rsidRDefault="007702C4" w:rsidP="00092240">
            <w:pPr>
              <w:pStyle w:val="TabIntestaSup"/>
              <w:rPr>
                <w:lang w:val="en-US"/>
              </w:rPr>
            </w:pPr>
          </w:p>
        </w:tc>
        <w:tc>
          <w:tcPr>
            <w:tcW w:w="4536" w:type="dxa"/>
            <w:shd w:val="clear" w:color="auto" w:fill="F2F2F2" w:themeFill="background1" w:themeFillShade="F2"/>
          </w:tcPr>
          <w:p w:rsidR="007702C4" w:rsidRPr="00BF5102" w:rsidRDefault="007702C4" w:rsidP="00092240">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7702C4" w:rsidRPr="00BF5102" w:rsidRDefault="007702C4" w:rsidP="00092240">
            <w:pPr>
              <w:pStyle w:val="TabIntestaSup"/>
            </w:pPr>
          </w:p>
        </w:tc>
      </w:tr>
      <w:tr w:rsidR="007702C4" w:rsidRPr="00BF5102" w:rsidTr="00092240">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6694CCEE" wp14:editId="7586C323">
                  <wp:extent cx="2844000" cy="10665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4DF91F82" wp14:editId="693A9990">
                  <wp:extent cx="2844000" cy="10665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r>
      <w:tr w:rsidR="007702C4" w:rsidRPr="00BF5102" w:rsidTr="00092240">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BF5102" w:rsidRDefault="007702C4" w:rsidP="00092240">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7702C4" w:rsidRPr="00BF5102" w:rsidRDefault="007702C4" w:rsidP="00092240">
            <w:pPr>
              <w:pStyle w:val="TabIntestaSup"/>
            </w:pPr>
          </w:p>
        </w:tc>
      </w:tr>
      <w:tr w:rsidR="007702C4" w:rsidRPr="00BF5102" w:rsidTr="00092240">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08221344" wp14:editId="1E49C50A">
                  <wp:extent cx="2844000" cy="106650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F18BFFE" wp14:editId="438A1EF5">
                  <wp:extent cx="2844000" cy="10665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r>
      <w:tr w:rsidR="007702C4" w:rsidTr="00092240">
        <w:tc>
          <w:tcPr>
            <w:tcW w:w="9357" w:type="dxa"/>
            <w:gridSpan w:val="7"/>
          </w:tcPr>
          <w:p w:rsidR="007702C4" w:rsidRDefault="007702C4" w:rsidP="00092240">
            <w:pPr>
              <w:pStyle w:val="TabNoteSuperiori"/>
            </w:pPr>
            <w:r w:rsidRPr="00F17EBA">
              <w:t>Fonte</w:t>
            </w:r>
            <w:r>
              <w:t xml:space="preserve"> : Financial Times</w:t>
            </w:r>
          </w:p>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7702C4" w:rsidRPr="0086337A" w:rsidRDefault="007702C4" w:rsidP="007702C4">
      <w:pPr>
        <w:rPr>
          <w:lang w:val="en-US"/>
        </w:rPr>
      </w:pP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7702C4" w:rsidTr="00092240">
        <w:tc>
          <w:tcPr>
            <w:tcW w:w="9358" w:type="dxa"/>
            <w:gridSpan w:val="7"/>
          </w:tcPr>
          <w:p w:rsidR="007702C4" w:rsidRPr="00837A22" w:rsidRDefault="007702C4" w:rsidP="00092240">
            <w:pPr>
              <w:pStyle w:val="FigTitolo"/>
            </w:pPr>
            <w:r w:rsidRPr="00837A22">
              <w:t xml:space="preserve">Prezzi delle materie prime, </w:t>
            </w:r>
            <w:r>
              <w:t xml:space="preserve">febbraio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sidR="004A09CB">
              <w:rPr>
                <w:noProof/>
              </w:rPr>
              <w:t>2016</w:t>
            </w:r>
            <w:r w:rsidRPr="00837A22">
              <w:rPr>
                <w:noProof/>
              </w:rPr>
              <w:fldChar w:fldCharType="end"/>
            </w:r>
          </w:p>
        </w:tc>
      </w:tr>
      <w:tr w:rsidR="007702C4" w:rsidTr="00092240">
        <w:trPr>
          <w:trHeight w:hRule="exact" w:val="57"/>
        </w:trPr>
        <w:tc>
          <w:tcPr>
            <w:tcW w:w="9358" w:type="dxa"/>
            <w:gridSpan w:val="7"/>
          </w:tcPr>
          <w:p w:rsidR="007702C4" w:rsidRDefault="007702C4" w:rsidP="00092240">
            <w:pPr>
              <w:pStyle w:val="FigTitolo"/>
            </w:pPr>
          </w:p>
        </w:tc>
      </w:tr>
      <w:tr w:rsidR="007702C4" w:rsidRPr="0043686A"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3D1CE3" w:rsidRDefault="007702C4" w:rsidP="00092240">
            <w:pPr>
              <w:pStyle w:val="TabIntestaSup"/>
            </w:pPr>
            <w:r w:rsidRPr="004463EE">
              <w:rPr>
                <w:lang w:val="en-GB"/>
              </w:rPr>
              <w:t>S&amp;P GSCI Index</w:t>
            </w:r>
          </w:p>
        </w:tc>
        <w:tc>
          <w:tcPr>
            <w:tcW w:w="57" w:type="dxa"/>
            <w:shd w:val="clear" w:color="auto" w:fill="F2F2F2" w:themeFill="background1" w:themeFillShade="F2"/>
          </w:tcPr>
          <w:p w:rsidR="007702C4" w:rsidRPr="003D1CE3" w:rsidRDefault="007702C4" w:rsidP="00092240">
            <w:pPr>
              <w:pStyle w:val="TabIntestaSup"/>
            </w:pPr>
          </w:p>
        </w:tc>
        <w:tc>
          <w:tcPr>
            <w:tcW w:w="57" w:type="dxa"/>
            <w:shd w:val="clear" w:color="auto" w:fill="auto"/>
          </w:tcPr>
          <w:p w:rsidR="007702C4" w:rsidRPr="003D1CE3" w:rsidRDefault="007702C4" w:rsidP="00092240">
            <w:pPr>
              <w:pStyle w:val="TabIntestaSup"/>
            </w:pPr>
          </w:p>
        </w:tc>
        <w:tc>
          <w:tcPr>
            <w:tcW w:w="57"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8017D3" w:rsidRDefault="007702C4" w:rsidP="00092240">
            <w:pPr>
              <w:pStyle w:val="TabIntestaSup"/>
              <w:rPr>
                <w:lang w:val="en-US"/>
              </w:rPr>
            </w:pPr>
            <w:r w:rsidRPr="00096A4C">
              <w:rPr>
                <w:lang w:val="en-US"/>
              </w:rPr>
              <w:t>Bloomberg Commodity Index</w:t>
            </w:r>
          </w:p>
        </w:tc>
        <w:tc>
          <w:tcPr>
            <w:tcW w:w="57" w:type="dxa"/>
            <w:shd w:val="clear" w:color="auto" w:fill="F2F2F2" w:themeFill="background1" w:themeFillShade="F2"/>
          </w:tcPr>
          <w:p w:rsidR="007702C4" w:rsidRPr="0045470F" w:rsidRDefault="007702C4" w:rsidP="00092240">
            <w:pPr>
              <w:pStyle w:val="TabIntestaSup"/>
              <w:rPr>
                <w:lang w:val="en-US"/>
              </w:rPr>
            </w:pPr>
          </w:p>
        </w:tc>
      </w:tr>
      <w:tr w:rsidR="007702C4" w:rsidRPr="003D1CE3" w:rsidTr="00092240">
        <w:tc>
          <w:tcPr>
            <w:tcW w:w="58" w:type="dxa"/>
            <w:shd w:val="clear" w:color="auto" w:fill="F2F2F2" w:themeFill="background1" w:themeFillShade="F2"/>
          </w:tcPr>
          <w:p w:rsidR="007702C4" w:rsidRPr="008017D3" w:rsidRDefault="007702C4" w:rsidP="00092240">
            <w:pPr>
              <w:pStyle w:val="Figure"/>
              <w:rPr>
                <w:lang w:val="en-US"/>
              </w:rPr>
            </w:pPr>
          </w:p>
        </w:tc>
        <w:tc>
          <w:tcPr>
            <w:tcW w:w="4536" w:type="dxa"/>
          </w:tcPr>
          <w:p w:rsidR="007702C4" w:rsidRPr="00161F67" w:rsidRDefault="007702C4" w:rsidP="00092240">
            <w:pPr>
              <w:pStyle w:val="Figure"/>
            </w:pPr>
            <w:r>
              <w:rPr>
                <w:noProof/>
              </w:rPr>
              <w:drawing>
                <wp:inline distT="0" distB="0" distL="0" distR="0" wp14:anchorId="787270F2" wp14:editId="5963F96F">
                  <wp:extent cx="2844000" cy="106668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3D1CE3" w:rsidRDefault="007702C4" w:rsidP="00092240">
            <w:pPr>
              <w:pStyle w:val="Figure"/>
            </w:pPr>
            <w:r>
              <w:rPr>
                <w:noProof/>
              </w:rPr>
              <w:drawing>
                <wp:inline distT="0" distB="0" distL="0" distR="0" wp14:anchorId="6B650B89" wp14:editId="1E787C69">
                  <wp:extent cx="2844000" cy="1066500"/>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RPr="003D1CE3" w:rsidTr="00092240">
        <w:trPr>
          <w:trHeight w:hRule="exact" w:val="57"/>
        </w:trPr>
        <w:tc>
          <w:tcPr>
            <w:tcW w:w="58"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4536" w:type="dxa"/>
            <w:shd w:val="clear" w:color="auto" w:fill="auto"/>
          </w:tcPr>
          <w:p w:rsidR="007702C4" w:rsidRPr="003D1CE3" w:rsidRDefault="007702C4" w:rsidP="00092240">
            <w:pPr>
              <w:pStyle w:val="Figure"/>
            </w:pPr>
          </w:p>
        </w:tc>
        <w:tc>
          <w:tcPr>
            <w:tcW w:w="57" w:type="dxa"/>
          </w:tcPr>
          <w:p w:rsidR="007702C4" w:rsidRPr="003D1CE3" w:rsidRDefault="007702C4" w:rsidP="00092240">
            <w:pPr>
              <w:pStyle w:val="Figure"/>
            </w:pPr>
          </w:p>
        </w:tc>
      </w:tr>
      <w:tr w:rsidR="007702C4" w:rsidRPr="00762D38" w:rsidTr="00092240">
        <w:tc>
          <w:tcPr>
            <w:tcW w:w="58" w:type="dxa"/>
            <w:shd w:val="clear" w:color="auto" w:fill="F2F2F2" w:themeFill="background1" w:themeFillShade="F2"/>
          </w:tcPr>
          <w:p w:rsidR="007702C4" w:rsidRPr="00BF5102" w:rsidRDefault="007702C4" w:rsidP="00092240">
            <w:pPr>
              <w:pStyle w:val="TabIntestaSup"/>
            </w:pPr>
          </w:p>
        </w:tc>
        <w:tc>
          <w:tcPr>
            <w:tcW w:w="4536" w:type="dxa"/>
            <w:shd w:val="clear" w:color="auto" w:fill="F2F2F2" w:themeFill="background1" w:themeFillShade="F2"/>
          </w:tcPr>
          <w:p w:rsidR="007702C4" w:rsidRPr="0015679A" w:rsidRDefault="007702C4" w:rsidP="00092240">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7702C4" w:rsidRPr="0015679A" w:rsidRDefault="007702C4" w:rsidP="00092240">
            <w:pPr>
              <w:pStyle w:val="TabIntestaSup"/>
              <w:rPr>
                <w:lang w:val="en-US"/>
              </w:rPr>
            </w:pPr>
          </w:p>
        </w:tc>
        <w:tc>
          <w:tcPr>
            <w:tcW w:w="57" w:type="dxa"/>
            <w:shd w:val="clear" w:color="auto" w:fill="auto"/>
          </w:tcPr>
          <w:p w:rsidR="007702C4" w:rsidRPr="0015679A" w:rsidRDefault="007702C4" w:rsidP="00092240">
            <w:pPr>
              <w:pStyle w:val="TabIntestaSup"/>
              <w:rPr>
                <w:lang w:val="en-US"/>
              </w:rPr>
            </w:pPr>
          </w:p>
        </w:tc>
        <w:tc>
          <w:tcPr>
            <w:tcW w:w="57" w:type="dxa"/>
            <w:shd w:val="clear" w:color="auto" w:fill="F2F2F2" w:themeFill="background1" w:themeFillShade="F2"/>
          </w:tcPr>
          <w:p w:rsidR="007702C4" w:rsidRPr="0015679A" w:rsidRDefault="007702C4" w:rsidP="00092240">
            <w:pPr>
              <w:pStyle w:val="TabIntestaSup"/>
              <w:rPr>
                <w:lang w:val="en-US"/>
              </w:rPr>
            </w:pPr>
          </w:p>
        </w:tc>
        <w:tc>
          <w:tcPr>
            <w:tcW w:w="4536" w:type="dxa"/>
            <w:shd w:val="clear" w:color="auto" w:fill="F2F2F2" w:themeFill="background1" w:themeFillShade="F2"/>
          </w:tcPr>
          <w:p w:rsidR="007702C4" w:rsidRPr="006B06C2" w:rsidRDefault="007702C4" w:rsidP="00092240">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7702C4" w:rsidRPr="0015679A" w:rsidRDefault="007702C4" w:rsidP="00092240">
            <w:pPr>
              <w:pStyle w:val="TabIntestaSup"/>
              <w:rPr>
                <w:lang w:val="en-US"/>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BF5102" w:rsidRDefault="007702C4" w:rsidP="00092240">
            <w:pPr>
              <w:pStyle w:val="Figure"/>
            </w:pPr>
            <w:r>
              <w:rPr>
                <w:noProof/>
              </w:rPr>
              <w:drawing>
                <wp:inline distT="0" distB="0" distL="0" distR="0" wp14:anchorId="0F498284" wp14:editId="1220C88A">
                  <wp:extent cx="2844000" cy="10665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F2F2F2" w:themeFill="background1" w:themeFillShade="F2"/>
          </w:tcPr>
          <w:p w:rsidR="007702C4" w:rsidRPr="00BF5102"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EBA0DA8" wp14:editId="12AAB05D">
                  <wp:extent cx="2844000" cy="106650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BF5102" w:rsidRDefault="007702C4" w:rsidP="00092240">
            <w:pPr>
              <w:pStyle w:val="Figure"/>
            </w:pPr>
          </w:p>
        </w:tc>
      </w:tr>
      <w:tr w:rsidR="007702C4" w:rsidRPr="00BF5102" w:rsidTr="00092240">
        <w:trPr>
          <w:trHeight w:hRule="exact" w:val="57"/>
        </w:trPr>
        <w:tc>
          <w:tcPr>
            <w:tcW w:w="58"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tcPr>
          <w:p w:rsidR="007702C4" w:rsidRPr="00BF5102" w:rsidRDefault="007702C4" w:rsidP="00092240">
            <w:pPr>
              <w:pStyle w:val="Figure"/>
            </w:pPr>
          </w:p>
        </w:tc>
      </w:tr>
      <w:tr w:rsidR="007702C4" w:rsidRPr="00762D38"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6B06C2" w:rsidRDefault="007702C4" w:rsidP="00092240">
            <w:pPr>
              <w:pStyle w:val="TabIntestaSup"/>
              <w:rPr>
                <w:lang w:val="en-US"/>
              </w:rPr>
            </w:pPr>
            <w:r w:rsidRPr="00182E65">
              <w:rPr>
                <w:lang w:val="en-US"/>
              </w:rPr>
              <w:t>Henry Hub Natural Gas Front Month</w:t>
            </w:r>
          </w:p>
        </w:tc>
        <w:tc>
          <w:tcPr>
            <w:tcW w:w="57" w:type="dxa"/>
            <w:shd w:val="clear" w:color="auto" w:fill="F2F2F2" w:themeFill="background1" w:themeFillShade="F2"/>
          </w:tcPr>
          <w:p w:rsidR="007702C4" w:rsidRPr="006B06C2" w:rsidRDefault="007702C4" w:rsidP="00092240">
            <w:pPr>
              <w:pStyle w:val="TabIntestaSup"/>
              <w:rPr>
                <w:lang w:val="en-US"/>
              </w:rPr>
            </w:pPr>
          </w:p>
        </w:tc>
        <w:tc>
          <w:tcPr>
            <w:tcW w:w="57" w:type="dxa"/>
            <w:shd w:val="clear" w:color="auto" w:fill="auto"/>
          </w:tcPr>
          <w:p w:rsidR="007702C4" w:rsidRPr="006B06C2" w:rsidRDefault="007702C4" w:rsidP="00092240">
            <w:pPr>
              <w:pStyle w:val="TabIntestaSup"/>
              <w:rPr>
                <w:lang w:val="en-US"/>
              </w:rPr>
            </w:pPr>
          </w:p>
        </w:tc>
        <w:tc>
          <w:tcPr>
            <w:tcW w:w="57" w:type="dxa"/>
            <w:shd w:val="clear" w:color="auto" w:fill="F2F2F2" w:themeFill="background1" w:themeFillShade="F2"/>
          </w:tcPr>
          <w:p w:rsidR="007702C4" w:rsidRPr="006B06C2" w:rsidRDefault="007702C4" w:rsidP="00092240">
            <w:pPr>
              <w:pStyle w:val="TabIntestaSup"/>
              <w:rPr>
                <w:lang w:val="en-US"/>
              </w:rPr>
            </w:pPr>
          </w:p>
        </w:tc>
        <w:tc>
          <w:tcPr>
            <w:tcW w:w="4536" w:type="dxa"/>
            <w:shd w:val="clear" w:color="auto" w:fill="F2F2F2" w:themeFill="background1" w:themeFillShade="F2"/>
          </w:tcPr>
          <w:p w:rsidR="007702C4" w:rsidRPr="006B06C2" w:rsidRDefault="007702C4" w:rsidP="00092240">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7702C4" w:rsidRPr="006B06C2" w:rsidRDefault="007702C4" w:rsidP="00092240">
            <w:pPr>
              <w:pStyle w:val="TabIntestaSup"/>
              <w:rPr>
                <w:lang w:val="en-US"/>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3D1CE3" w:rsidRDefault="007702C4" w:rsidP="00092240">
            <w:pPr>
              <w:pStyle w:val="Figure"/>
            </w:pPr>
            <w:r>
              <w:rPr>
                <w:noProof/>
              </w:rPr>
              <w:drawing>
                <wp:inline distT="0" distB="0" distL="0" distR="0" wp14:anchorId="393C9A74" wp14:editId="64FE3698">
                  <wp:extent cx="2844000" cy="106668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78158FD" wp14:editId="083F8761">
                  <wp:extent cx="2844000" cy="106668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r>
      <w:tr w:rsidR="007702C4" w:rsidRPr="00BF5102" w:rsidTr="00092240">
        <w:trPr>
          <w:trHeight w:hRule="exact" w:val="57"/>
        </w:trPr>
        <w:tc>
          <w:tcPr>
            <w:tcW w:w="58"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57" w:type="dxa"/>
            <w:shd w:val="clear" w:color="auto" w:fill="auto"/>
          </w:tcPr>
          <w:p w:rsidR="007702C4" w:rsidRPr="00BF5102" w:rsidRDefault="007702C4" w:rsidP="00092240">
            <w:pPr>
              <w:pStyle w:val="Figure"/>
            </w:pPr>
          </w:p>
        </w:tc>
        <w:tc>
          <w:tcPr>
            <w:tcW w:w="4536" w:type="dxa"/>
            <w:shd w:val="clear" w:color="auto" w:fill="auto"/>
          </w:tcPr>
          <w:p w:rsidR="007702C4" w:rsidRPr="00BF5102" w:rsidRDefault="007702C4" w:rsidP="00092240">
            <w:pPr>
              <w:pStyle w:val="Figure"/>
            </w:pPr>
          </w:p>
        </w:tc>
        <w:tc>
          <w:tcPr>
            <w:tcW w:w="57" w:type="dxa"/>
          </w:tcPr>
          <w:p w:rsidR="007702C4" w:rsidRPr="00BF5102" w:rsidRDefault="007702C4" w:rsidP="00092240">
            <w:pPr>
              <w:pStyle w:val="Figure"/>
            </w:pPr>
          </w:p>
        </w:tc>
      </w:tr>
      <w:tr w:rsidR="007702C4" w:rsidRPr="006B06C2" w:rsidTr="00092240">
        <w:tc>
          <w:tcPr>
            <w:tcW w:w="58" w:type="dxa"/>
            <w:shd w:val="clear" w:color="auto" w:fill="F2F2F2" w:themeFill="background1" w:themeFillShade="F2"/>
          </w:tcPr>
          <w:p w:rsidR="007702C4" w:rsidRPr="003D1CE3" w:rsidRDefault="007702C4" w:rsidP="00092240">
            <w:pPr>
              <w:pStyle w:val="TabIntestaSup"/>
            </w:pPr>
          </w:p>
        </w:tc>
        <w:tc>
          <w:tcPr>
            <w:tcW w:w="4536" w:type="dxa"/>
            <w:shd w:val="clear" w:color="auto" w:fill="F2F2F2" w:themeFill="background1" w:themeFillShade="F2"/>
          </w:tcPr>
          <w:p w:rsidR="007702C4" w:rsidRPr="006B06C2" w:rsidRDefault="007702C4" w:rsidP="00092240">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7702C4" w:rsidRPr="006B06C2" w:rsidRDefault="007702C4" w:rsidP="00092240">
            <w:pPr>
              <w:pStyle w:val="TabIntestaSup"/>
              <w:rPr>
                <w:lang w:val="en-US"/>
              </w:rPr>
            </w:pPr>
          </w:p>
        </w:tc>
        <w:tc>
          <w:tcPr>
            <w:tcW w:w="57" w:type="dxa"/>
            <w:shd w:val="clear" w:color="auto" w:fill="auto"/>
          </w:tcPr>
          <w:p w:rsidR="007702C4" w:rsidRPr="006B06C2" w:rsidRDefault="007702C4" w:rsidP="00092240">
            <w:pPr>
              <w:pStyle w:val="TabIntestaSup"/>
              <w:rPr>
                <w:lang w:val="en-US"/>
              </w:rPr>
            </w:pPr>
          </w:p>
        </w:tc>
        <w:tc>
          <w:tcPr>
            <w:tcW w:w="57" w:type="dxa"/>
            <w:shd w:val="clear" w:color="auto" w:fill="F2F2F2" w:themeFill="background1" w:themeFillShade="F2"/>
          </w:tcPr>
          <w:p w:rsidR="007702C4" w:rsidRPr="006B06C2" w:rsidRDefault="007702C4" w:rsidP="00092240">
            <w:pPr>
              <w:pStyle w:val="TabIntestaSup"/>
              <w:rPr>
                <w:lang w:val="en-US"/>
              </w:rPr>
            </w:pPr>
          </w:p>
        </w:tc>
        <w:tc>
          <w:tcPr>
            <w:tcW w:w="4536" w:type="dxa"/>
            <w:shd w:val="clear" w:color="auto" w:fill="F2F2F2" w:themeFill="background1" w:themeFillShade="F2"/>
          </w:tcPr>
          <w:p w:rsidR="007702C4" w:rsidRPr="00E446F0" w:rsidRDefault="007702C4" w:rsidP="00092240">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7702C4" w:rsidRPr="00FB4AF1" w:rsidRDefault="007702C4" w:rsidP="00092240">
            <w:pPr>
              <w:pStyle w:val="TabIntestaSup"/>
              <w:rPr>
                <w:lang w:val="en-GB"/>
              </w:rPr>
            </w:pPr>
          </w:p>
        </w:tc>
      </w:tr>
      <w:tr w:rsidR="007702C4" w:rsidRPr="00BF5102" w:rsidTr="00092240">
        <w:tc>
          <w:tcPr>
            <w:tcW w:w="58" w:type="dxa"/>
            <w:shd w:val="clear" w:color="auto" w:fill="F2F2F2" w:themeFill="background1" w:themeFillShade="F2"/>
          </w:tcPr>
          <w:p w:rsidR="007702C4" w:rsidRPr="006B06C2" w:rsidRDefault="007702C4" w:rsidP="00092240">
            <w:pPr>
              <w:pStyle w:val="Figure"/>
              <w:rPr>
                <w:lang w:val="en-US"/>
              </w:rPr>
            </w:pPr>
          </w:p>
        </w:tc>
        <w:tc>
          <w:tcPr>
            <w:tcW w:w="4536" w:type="dxa"/>
          </w:tcPr>
          <w:p w:rsidR="007702C4" w:rsidRPr="003D1CE3" w:rsidRDefault="007702C4" w:rsidP="00092240">
            <w:pPr>
              <w:pStyle w:val="Figure"/>
            </w:pPr>
            <w:r>
              <w:rPr>
                <w:noProof/>
              </w:rPr>
              <w:drawing>
                <wp:inline distT="0" distB="0" distL="0" distR="0" wp14:anchorId="083940D3" wp14:editId="1778950E">
                  <wp:extent cx="2844000" cy="1066500"/>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Pr="003D1CE3" w:rsidRDefault="007702C4" w:rsidP="00092240">
            <w:pPr>
              <w:pStyle w:val="Figure"/>
            </w:pPr>
          </w:p>
        </w:tc>
        <w:tc>
          <w:tcPr>
            <w:tcW w:w="57" w:type="dxa"/>
            <w:shd w:val="clear" w:color="auto" w:fill="auto"/>
          </w:tcPr>
          <w:p w:rsidR="007702C4" w:rsidRPr="003D1CE3" w:rsidRDefault="007702C4" w:rsidP="00092240">
            <w:pPr>
              <w:pStyle w:val="Figure"/>
            </w:pPr>
          </w:p>
        </w:tc>
        <w:tc>
          <w:tcPr>
            <w:tcW w:w="57" w:type="dxa"/>
            <w:shd w:val="clear" w:color="auto" w:fill="F2F2F2" w:themeFill="background1" w:themeFillShade="F2"/>
          </w:tcPr>
          <w:p w:rsidR="007702C4" w:rsidRPr="003D1CE3" w:rsidRDefault="007702C4" w:rsidP="00092240">
            <w:pPr>
              <w:pStyle w:val="Figure"/>
            </w:pPr>
          </w:p>
        </w:tc>
        <w:tc>
          <w:tcPr>
            <w:tcW w:w="4536" w:type="dxa"/>
          </w:tcPr>
          <w:p w:rsidR="007702C4" w:rsidRPr="00BF5102" w:rsidRDefault="007702C4" w:rsidP="00092240">
            <w:pPr>
              <w:pStyle w:val="Figure"/>
            </w:pPr>
            <w:r>
              <w:rPr>
                <w:noProof/>
              </w:rPr>
              <w:drawing>
                <wp:inline distT="0" distB="0" distL="0" distR="0" wp14:anchorId="07FAE89F" wp14:editId="3FBAC785">
                  <wp:extent cx="2844000" cy="10665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7702C4" w:rsidRDefault="007702C4" w:rsidP="00092240">
            <w:pPr>
              <w:pStyle w:val="Figure"/>
              <w:rPr>
                <w:noProof/>
              </w:rPr>
            </w:pPr>
          </w:p>
        </w:tc>
      </w:tr>
      <w:tr w:rsidR="007702C4" w:rsidTr="00092240">
        <w:tc>
          <w:tcPr>
            <w:tcW w:w="9358" w:type="dxa"/>
            <w:gridSpan w:val="7"/>
          </w:tcPr>
          <w:p w:rsidR="007702C4" w:rsidRDefault="007702C4" w:rsidP="00092240">
            <w:pPr>
              <w:pStyle w:val="TabNoteSuperiori"/>
            </w:pPr>
            <w:r w:rsidRPr="00F17EBA">
              <w:t>Fonte</w:t>
            </w:r>
            <w:r>
              <w:t xml:space="preserve"> : Financial Times.</w:t>
            </w:r>
          </w:p>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7702C4" w:rsidRPr="00650FA7" w:rsidRDefault="007702C4" w:rsidP="007702C4"/>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7702C4" w:rsidTr="00092240">
        <w:trPr>
          <w:cantSplit/>
        </w:trPr>
        <w:tc>
          <w:tcPr>
            <w:tcW w:w="9355" w:type="dxa"/>
            <w:gridSpan w:val="3"/>
          </w:tcPr>
          <w:p w:rsidR="007702C4" w:rsidRDefault="00171B95" w:rsidP="00092240">
            <w:pPr>
              <w:pStyle w:val="FigTitolo"/>
            </w:pPr>
            <w:r>
              <w:t xml:space="preserve">Mercati azionari, febbraio </w:t>
            </w:r>
            <w:r w:rsidR="007702C4">
              <w:t xml:space="preserve">2011 –. </w:t>
            </w:r>
            <w:r w:rsidR="007702C4">
              <w:fldChar w:fldCharType="begin"/>
            </w:r>
            <w:r w:rsidR="007702C4">
              <w:instrText xml:space="preserve"> DATE  \@ "yyyy"  \* MERGEFORMAT </w:instrText>
            </w:r>
            <w:r w:rsidR="007702C4">
              <w:fldChar w:fldCharType="separate"/>
            </w:r>
            <w:r w:rsidR="004A09CB">
              <w:rPr>
                <w:noProof/>
              </w:rPr>
              <w:t>2016</w:t>
            </w:r>
            <w:r w:rsidR="007702C4">
              <w:rPr>
                <w:noProof/>
              </w:rPr>
              <w:fldChar w:fldCharType="end"/>
            </w:r>
          </w:p>
        </w:tc>
      </w:tr>
      <w:tr w:rsidR="007702C4" w:rsidTr="00092240">
        <w:trPr>
          <w:cantSplit/>
        </w:trPr>
        <w:tc>
          <w:tcPr>
            <w:tcW w:w="4649" w:type="dxa"/>
          </w:tcPr>
          <w:p w:rsidR="007702C4" w:rsidRPr="009E4A06" w:rsidRDefault="007702C4" w:rsidP="00092240">
            <w:pPr>
              <w:pStyle w:val="TabIntestaSup"/>
            </w:pPr>
            <w:r w:rsidRPr="00650144">
              <w:t xml:space="preserve">Stati Uniti: </w:t>
            </w:r>
            <w:r>
              <w:t>S&amp;P 500</w:t>
            </w:r>
          </w:p>
          <w:p w:rsidR="007702C4" w:rsidRDefault="007702C4" w:rsidP="00092240">
            <w:pPr>
              <w:pStyle w:val="Figure"/>
            </w:pPr>
            <w:r>
              <w:rPr>
                <w:noProof/>
              </w:rPr>
              <w:drawing>
                <wp:inline distT="0" distB="0" distL="0" distR="0" wp14:anchorId="279213C6" wp14:editId="2A0D4E33">
                  <wp:extent cx="2844000" cy="1066500"/>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Giappone: </w:t>
            </w:r>
            <w:proofErr w:type="spellStart"/>
            <w:r w:rsidRPr="00650FA7">
              <w:t>Nikkei</w:t>
            </w:r>
            <w:proofErr w:type="spellEnd"/>
            <w:r w:rsidRPr="00650FA7">
              <w:t xml:space="preserve"> 225</w:t>
            </w:r>
          </w:p>
          <w:p w:rsidR="007702C4" w:rsidRPr="00650FA7" w:rsidRDefault="007702C4" w:rsidP="00092240">
            <w:pPr>
              <w:pStyle w:val="Figure"/>
            </w:pPr>
            <w:r>
              <w:rPr>
                <w:noProof/>
              </w:rPr>
              <w:drawing>
                <wp:inline distT="0" distB="0" distL="0" distR="0" wp14:anchorId="5B7DC800" wp14:editId="036EA12A">
                  <wp:extent cx="2844000" cy="1066500"/>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Brasile: </w:t>
            </w:r>
            <w:r w:rsidRPr="00650144">
              <w:t xml:space="preserve">Sao Paulo Se </w:t>
            </w:r>
            <w:proofErr w:type="spellStart"/>
            <w:r w:rsidRPr="00650144">
              <w:t>Bovespa</w:t>
            </w:r>
            <w:proofErr w:type="spellEnd"/>
            <w:r w:rsidRPr="00650144">
              <w:t xml:space="preserve"> Index</w:t>
            </w:r>
          </w:p>
          <w:p w:rsidR="007702C4" w:rsidRPr="00650144" w:rsidRDefault="007702C4" w:rsidP="00092240">
            <w:pPr>
              <w:pStyle w:val="Figure"/>
            </w:pPr>
            <w:r>
              <w:rPr>
                <w:noProof/>
              </w:rPr>
              <w:drawing>
                <wp:inline distT="0" distB="0" distL="0" distR="0" wp14:anchorId="462970B8" wp14:editId="3ED61FFB">
                  <wp:extent cx="2844000" cy="1066500"/>
                  <wp:effectExtent l="0" t="0" r="0" b="0"/>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p w:rsidR="007702C4" w:rsidRPr="00B61861" w:rsidRDefault="007702C4" w:rsidP="00092240">
            <w:pPr>
              <w:pStyle w:val="TabIntestaSup"/>
              <w:rPr>
                <w:lang w:val="en-US"/>
              </w:rPr>
            </w:pPr>
            <w:r w:rsidRPr="00B61861">
              <w:rPr>
                <w:lang w:val="en-US"/>
              </w:rPr>
              <w:t>India: S&amp;P CNX 500 Index - NSE</w:t>
            </w:r>
          </w:p>
          <w:p w:rsidR="007702C4" w:rsidRPr="00B61861" w:rsidRDefault="007702C4" w:rsidP="00092240">
            <w:pPr>
              <w:pStyle w:val="Figure"/>
              <w:rPr>
                <w:lang w:val="en-US"/>
              </w:rPr>
            </w:pPr>
            <w:r>
              <w:rPr>
                <w:noProof/>
              </w:rPr>
              <w:drawing>
                <wp:inline distT="0" distB="0" distL="0" distR="0" wp14:anchorId="3795B18E" wp14:editId="04C97878">
                  <wp:extent cx="2844000" cy="1066500"/>
                  <wp:effectExtent l="0" t="0" r="0" b="0"/>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p w:rsidR="007702C4" w:rsidRPr="003D1CE3" w:rsidRDefault="007702C4" w:rsidP="00092240">
            <w:pPr>
              <w:pStyle w:val="TabNoteSuperiori"/>
            </w:pPr>
            <w:r w:rsidRPr="00F17EBA">
              <w:t>Fonte</w:t>
            </w:r>
            <w:r>
              <w:t xml:space="preserve"> : Financial Times.</w:t>
            </w:r>
          </w:p>
        </w:tc>
        <w:tc>
          <w:tcPr>
            <w:tcW w:w="57" w:type="dxa"/>
          </w:tcPr>
          <w:p w:rsidR="007702C4" w:rsidRPr="003D1CE3" w:rsidRDefault="007702C4" w:rsidP="00092240">
            <w:pPr>
              <w:pStyle w:val="TabNoteSuperiori"/>
            </w:pPr>
          </w:p>
        </w:tc>
        <w:tc>
          <w:tcPr>
            <w:tcW w:w="4649" w:type="dxa"/>
          </w:tcPr>
          <w:p w:rsidR="007702C4" w:rsidRPr="002A4A23" w:rsidRDefault="007702C4" w:rsidP="00092240">
            <w:pPr>
              <w:pStyle w:val="TabIntestaSup"/>
              <w:rPr>
                <w:lang w:val="en-US"/>
              </w:rPr>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p w:rsidR="007702C4" w:rsidRPr="002A4A23" w:rsidRDefault="007702C4" w:rsidP="00092240">
            <w:pPr>
              <w:pStyle w:val="Figure"/>
              <w:rPr>
                <w:lang w:val="en-US"/>
              </w:rPr>
            </w:pPr>
            <w:r>
              <w:rPr>
                <w:noProof/>
              </w:rPr>
              <w:drawing>
                <wp:inline distT="0" distB="0" distL="0" distR="0" wp14:anchorId="401F4BF1" wp14:editId="0BB126CF">
                  <wp:extent cx="2844000" cy="106650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Cina: </w:t>
            </w:r>
            <w:r w:rsidRPr="006A0218">
              <w:t>Shanghai Composite</w:t>
            </w:r>
            <w:r>
              <w:t xml:space="preserve"> </w:t>
            </w:r>
            <w:r w:rsidRPr="00650144">
              <w:t>Index</w:t>
            </w:r>
          </w:p>
          <w:p w:rsidR="007702C4" w:rsidRDefault="007702C4" w:rsidP="00092240">
            <w:pPr>
              <w:pStyle w:val="Figure"/>
            </w:pPr>
            <w:r>
              <w:rPr>
                <w:noProof/>
              </w:rPr>
              <w:drawing>
                <wp:inline distT="0" distB="0" distL="0" distR="0" wp14:anchorId="262A86E7" wp14:editId="48860C22">
                  <wp:extent cx="2844000" cy="1066500"/>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p w:rsidR="007702C4" w:rsidRPr="002A4A23" w:rsidRDefault="007702C4" w:rsidP="00092240">
            <w:pPr>
              <w:pStyle w:val="TabIntestaSup"/>
              <w:rPr>
                <w:lang w:val="en-US"/>
              </w:rPr>
            </w:pPr>
            <w:r w:rsidRPr="002A4A23">
              <w:rPr>
                <w:lang w:val="en-US"/>
              </w:rPr>
              <w:t>Russia: RTS Index</w:t>
            </w:r>
          </w:p>
          <w:p w:rsidR="007702C4" w:rsidRPr="002A4A23" w:rsidRDefault="007702C4" w:rsidP="00092240">
            <w:pPr>
              <w:pStyle w:val="Figure"/>
              <w:rPr>
                <w:lang w:val="en-US"/>
              </w:rPr>
            </w:pPr>
            <w:r>
              <w:rPr>
                <w:noProof/>
              </w:rPr>
              <w:drawing>
                <wp:inline distT="0" distB="0" distL="0" distR="0" wp14:anchorId="598C4160" wp14:editId="74B4F596">
                  <wp:extent cx="2844000" cy="1066500"/>
                  <wp:effectExtent l="0" t="0" r="0" b="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844000" cy="1066500"/>
                          </a:xfrm>
                          <a:prstGeom prst="rect">
                            <a:avLst/>
                          </a:prstGeom>
                        </pic:spPr>
                      </pic:pic>
                    </a:graphicData>
                  </a:graphic>
                </wp:inline>
              </w:drawing>
            </w:r>
          </w:p>
          <w:p w:rsidR="007702C4" w:rsidRDefault="007702C4" w:rsidP="00092240">
            <w:pPr>
              <w:pStyle w:val="TabIntestaSup"/>
            </w:pPr>
            <w:r>
              <w:t xml:space="preserve">Indonesia: </w:t>
            </w:r>
            <w:r w:rsidRPr="002E24F2">
              <w:t>JSX Composite Index</w:t>
            </w:r>
          </w:p>
          <w:p w:rsidR="007702C4" w:rsidRDefault="007702C4" w:rsidP="00092240">
            <w:pPr>
              <w:pStyle w:val="TabIntestaSup"/>
            </w:pPr>
            <w:r>
              <w:rPr>
                <w:noProof/>
              </w:rPr>
              <w:drawing>
                <wp:inline distT="0" distB="0" distL="0" distR="0" wp14:anchorId="5D3E630B" wp14:editId="3D6A7809">
                  <wp:extent cx="2844000" cy="1066500"/>
                  <wp:effectExtent l="0" t="0" r="0" b="0"/>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44000" cy="1066500"/>
                          </a:xfrm>
                          <a:prstGeom prst="rect">
                            <a:avLst/>
                          </a:prstGeom>
                        </pic:spPr>
                      </pic:pic>
                    </a:graphicData>
                  </a:graphic>
                </wp:inline>
              </w:drawing>
            </w:r>
          </w:p>
          <w:p w:rsidR="007702C4" w:rsidRPr="00650FA7" w:rsidRDefault="007702C4" w:rsidP="00092240"/>
        </w:tc>
      </w:tr>
    </w:tbl>
    <w:p w:rsidR="007702C4" w:rsidRDefault="007702C4" w:rsidP="007702C4">
      <w:r>
        <w:t>Ancora</w:t>
      </w:r>
    </w:p>
    <w:p w:rsidR="007702C4" w:rsidRDefault="007702C4" w:rsidP="007702C4"/>
    <w:p w:rsidR="007702C4" w:rsidRDefault="007702C4" w:rsidP="007702C4">
      <w:pPr>
        <w:spacing w:line="240" w:lineRule="auto"/>
        <w:ind w:firstLine="0"/>
        <w:jc w:val="left"/>
      </w:pPr>
      <w:r>
        <w:br w:type="page"/>
      </w:r>
    </w:p>
    <w:p w:rsidR="00F81CE8" w:rsidRDefault="00CF2079" w:rsidP="00F81CE8">
      <w:pPr>
        <w:pStyle w:val="Titolo2"/>
      </w:pPr>
      <w:r>
        <w:lastRenderedPageBreak/>
        <w:t>X</w:t>
      </w:r>
      <w:r w:rsidR="00F81CE8">
        <w:t>.2.</w:t>
      </w:r>
      <w:r w:rsidR="00F81CE8">
        <w:tab/>
      </w:r>
      <w:r w:rsidR="00F81CE8" w:rsidRPr="00F81CE8">
        <w:t xml:space="preserve">Il quadro </w:t>
      </w:r>
      <w:r w:rsidR="006C2562">
        <w:t>nazionale.</w:t>
      </w:r>
    </w:p>
    <w:p w:rsidR="00D011E2" w:rsidRDefault="00D011E2" w:rsidP="00D011E2"/>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D011E2" w:rsidTr="00092240">
        <w:tc>
          <w:tcPr>
            <w:tcW w:w="9356" w:type="dxa"/>
          </w:tcPr>
          <w:p w:rsidR="00D011E2" w:rsidRDefault="00D011E2" w:rsidP="00092240">
            <w:pPr>
              <w:pStyle w:val="FigTitolo"/>
            </w:pPr>
            <w:r>
              <w:t>Prodotto interno lordo, valori concatenati, dati destagionalizzati e corretti.</w:t>
            </w:r>
            <w:r>
              <w:br/>
              <w:t>Numero indice (2010=100) e tasso di variazione sul trimestre precedente.</w:t>
            </w:r>
          </w:p>
        </w:tc>
      </w:tr>
      <w:tr w:rsidR="00D011E2" w:rsidTr="00092240">
        <w:tc>
          <w:tcPr>
            <w:tcW w:w="9356" w:type="dxa"/>
          </w:tcPr>
          <w:p w:rsidR="00D011E2" w:rsidRPr="002A23F1" w:rsidRDefault="00D011E2" w:rsidP="00092240">
            <w:pPr>
              <w:pStyle w:val="Figure"/>
            </w:pPr>
            <w:r>
              <w:rPr>
                <w:noProof/>
              </w:rPr>
              <w:drawing>
                <wp:inline distT="0" distB="0" distL="0" distR="0" wp14:anchorId="5F461FAA" wp14:editId="2039B5D8">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D011E2" w:rsidTr="00092240">
        <w:tc>
          <w:tcPr>
            <w:tcW w:w="9356" w:type="dxa"/>
          </w:tcPr>
          <w:p w:rsidR="00D011E2" w:rsidRDefault="00D011E2" w:rsidP="00092240">
            <w:pPr>
              <w:pStyle w:val="TabNoteSuperiori"/>
            </w:pPr>
            <w:r>
              <w:t>Fonte Istat</w:t>
            </w:r>
          </w:p>
        </w:tc>
      </w:tr>
    </w:tbl>
    <w:p w:rsidR="00D011E2" w:rsidRDefault="00D011E2" w:rsidP="00D011E2">
      <w:r>
        <w:t>ancora</w:t>
      </w:r>
    </w:p>
    <w:p w:rsidR="00D011E2" w:rsidRDefault="00D011E2" w:rsidP="00D011E2"/>
    <w:p w:rsidR="00D011E2" w:rsidRDefault="00D011E2" w:rsidP="00D011E2">
      <w:pPr>
        <w:spacing w:line="240" w:lineRule="auto"/>
        <w:ind w:firstLine="0"/>
        <w:jc w:val="left"/>
      </w:pPr>
      <w:r>
        <w:br w:type="page"/>
      </w:r>
    </w:p>
    <w:p w:rsidR="003B3B32" w:rsidRPr="004634E1" w:rsidRDefault="003B3B32" w:rsidP="003B3B32"/>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3B3B32" w:rsidTr="00092240">
        <w:tc>
          <w:tcPr>
            <w:tcW w:w="9356" w:type="dxa"/>
          </w:tcPr>
          <w:p w:rsidR="003B3B32" w:rsidRDefault="003B3B32" w:rsidP="00762D38">
            <w:pPr>
              <w:pStyle w:val="FigTitolo"/>
              <w:tabs>
                <w:tab w:val="clear" w:pos="907"/>
              </w:tabs>
              <w:ind w:left="0" w:firstLine="0"/>
            </w:pPr>
            <w:r w:rsidRPr="00415798">
              <w:t>La previsione d</w:t>
            </w:r>
            <w:r>
              <w:t>i Prometeia per l’Italia: tasso di variazione sull’anno precedente per prodotto interno lordo, importazioni, esportazioni, consumi e investimenti; avanzo primario, indebitamento e debito della P.A. in percentuale del Pil; tasso di disoccupazione</w:t>
            </w:r>
          </w:p>
        </w:tc>
      </w:tr>
      <w:tr w:rsidR="003B3B32" w:rsidTr="00092240">
        <w:tc>
          <w:tcPr>
            <w:tcW w:w="9356" w:type="dxa"/>
          </w:tcPr>
          <w:p w:rsidR="003B3B32" w:rsidRDefault="003B3B32" w:rsidP="00092240">
            <w:pPr>
              <w:pStyle w:val="Figure"/>
            </w:pPr>
            <w:r>
              <w:rPr>
                <w:noProof/>
              </w:rPr>
              <w:drawing>
                <wp:inline distT="0" distB="0" distL="0" distR="0" wp14:anchorId="163A71A9" wp14:editId="5B272F4B">
                  <wp:extent cx="4529455" cy="251968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094E345B" wp14:editId="183B2DF3">
                  <wp:extent cx="648335" cy="251968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315E812B" wp14:editId="118E29D0">
                  <wp:extent cx="648335" cy="2519680"/>
                  <wp:effectExtent l="0" t="0" r="0" b="0"/>
                  <wp:docPr id="69"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3B3B32" w:rsidRPr="00DE03EB" w:rsidTr="00092240">
        <w:tc>
          <w:tcPr>
            <w:tcW w:w="9356" w:type="dxa"/>
          </w:tcPr>
          <w:p w:rsidR="003B3B32" w:rsidRPr="00DE03EB" w:rsidRDefault="003B3B32" w:rsidP="00092240">
            <w:pPr>
              <w:pStyle w:val="TabNoteSuperiori"/>
            </w:pPr>
            <w:r w:rsidRPr="00DE03EB">
              <w:t xml:space="preserve">Fonte: </w:t>
            </w:r>
            <w:r>
              <w:t>Prometeia, Aggiornamento del Rapporto di previsione, 5.2.2016. * Aggiornamento del Rapporto di previsione, 18.12.2015</w:t>
            </w:r>
          </w:p>
        </w:tc>
      </w:tr>
    </w:tbl>
    <w:p w:rsidR="003B3B32" w:rsidRPr="005F0021" w:rsidRDefault="003B3B32" w:rsidP="003B3B32">
      <w:r w:rsidRPr="005F0021">
        <w:t xml:space="preserve">ANCORA E GRAFICO </w:t>
      </w:r>
      <w:proofErr w:type="spellStart"/>
      <w:r>
        <w:t>prometeia</w:t>
      </w:r>
      <w:proofErr w:type="spellEnd"/>
      <w:r>
        <w:t xml:space="preserve"> </w:t>
      </w:r>
    </w:p>
    <w:p w:rsidR="003B3B32" w:rsidRDefault="003B3B32" w:rsidP="003B3B32"/>
    <w:p w:rsidR="003B3B32" w:rsidRDefault="003B3B32" w:rsidP="003B3B32">
      <w:pPr>
        <w:spacing w:line="240" w:lineRule="auto"/>
        <w:ind w:firstLine="0"/>
        <w:jc w:val="left"/>
      </w:pPr>
      <w:r>
        <w:br w:type="page"/>
      </w:r>
    </w:p>
    <w:p w:rsidR="002F78B9" w:rsidRDefault="002F78B9" w:rsidP="002F78B9"/>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4A09CB" w:rsidTr="007F61B6">
        <w:tc>
          <w:tcPr>
            <w:tcW w:w="9358" w:type="dxa"/>
            <w:gridSpan w:val="13"/>
            <w:tcBorders>
              <w:bottom w:val="single" w:sz="6" w:space="0" w:color="800000"/>
            </w:tcBorders>
          </w:tcPr>
          <w:p w:rsidR="004A09CB" w:rsidRPr="00EA6B59" w:rsidRDefault="004A09CB" w:rsidP="007F61B6">
            <w:pPr>
              <w:pStyle w:val="TabTitolo"/>
            </w:pPr>
            <w:r>
              <w:t>L'economia italiana. Consuntivo e previsioni effettuate negli ultimi mesi, variazioni percentuali annue a prezzi costanti salvo diversa indicazione.</w:t>
            </w:r>
          </w:p>
        </w:tc>
      </w:tr>
      <w:tr w:rsidR="004A09CB" w:rsidTr="007F61B6">
        <w:tblPrEx>
          <w:tblBorders>
            <w:bottom w:val="none" w:sz="0" w:space="0" w:color="auto"/>
          </w:tblBorders>
        </w:tblPrEx>
        <w:tc>
          <w:tcPr>
            <w:tcW w:w="2552" w:type="dxa"/>
            <w:tcBorders>
              <w:top w:val="single" w:sz="6" w:space="0" w:color="800000"/>
            </w:tcBorders>
          </w:tcPr>
          <w:p w:rsidR="004A09CB" w:rsidRPr="00EA6B59" w:rsidRDefault="004A09CB" w:rsidP="007F61B6">
            <w:pPr>
              <w:pStyle w:val="TabIntestaSup"/>
            </w:pPr>
          </w:p>
        </w:tc>
        <w:tc>
          <w:tcPr>
            <w:tcW w:w="1134" w:type="dxa"/>
            <w:gridSpan w:val="2"/>
            <w:tcBorders>
              <w:top w:val="single" w:sz="6" w:space="0" w:color="800000"/>
            </w:tcBorders>
            <w:vAlign w:val="bottom"/>
          </w:tcPr>
          <w:p w:rsidR="004A09CB" w:rsidRDefault="004A09CB" w:rsidP="007F61B6">
            <w:pPr>
              <w:pStyle w:val="TabIntestaSup"/>
            </w:pPr>
            <w:r w:rsidRPr="004B18CE">
              <w:t>Consuntivo</w:t>
            </w:r>
          </w:p>
        </w:tc>
        <w:tc>
          <w:tcPr>
            <w:tcW w:w="5672" w:type="dxa"/>
            <w:gridSpan w:val="10"/>
            <w:tcBorders>
              <w:top w:val="single" w:sz="6" w:space="0" w:color="800000"/>
            </w:tcBorders>
            <w:vAlign w:val="bottom"/>
          </w:tcPr>
          <w:p w:rsidR="004A09CB" w:rsidRDefault="004A09CB" w:rsidP="007F61B6">
            <w:pPr>
              <w:pStyle w:val="TabIntestaSupBordo"/>
            </w:pPr>
            <w:r>
              <w:t>Previsioni 2016</w:t>
            </w:r>
          </w:p>
        </w:tc>
      </w:tr>
      <w:tr w:rsidR="004A09CB" w:rsidTr="007F61B6">
        <w:tblPrEx>
          <w:tblBorders>
            <w:bottom w:val="none" w:sz="0" w:space="0" w:color="auto"/>
          </w:tblBorders>
        </w:tblPrEx>
        <w:tc>
          <w:tcPr>
            <w:tcW w:w="2552" w:type="dxa"/>
          </w:tcPr>
          <w:p w:rsidR="004A09CB" w:rsidRPr="00EA6B59" w:rsidRDefault="004A09CB" w:rsidP="007F61B6">
            <w:pPr>
              <w:pStyle w:val="TabIntestaSup"/>
            </w:pPr>
          </w:p>
        </w:tc>
        <w:tc>
          <w:tcPr>
            <w:tcW w:w="1134" w:type="dxa"/>
            <w:gridSpan w:val="2"/>
            <w:vAlign w:val="bottom"/>
          </w:tcPr>
          <w:p w:rsidR="004A09CB" w:rsidRDefault="004A09CB" w:rsidP="007F61B6">
            <w:pPr>
              <w:pStyle w:val="TabIntestaSup"/>
            </w:pPr>
            <w:r>
              <w:t>2015</w:t>
            </w:r>
          </w:p>
        </w:tc>
        <w:tc>
          <w:tcPr>
            <w:tcW w:w="1134" w:type="dxa"/>
            <w:gridSpan w:val="2"/>
            <w:vAlign w:val="bottom"/>
          </w:tcPr>
          <w:p w:rsidR="004A09CB" w:rsidRDefault="004A09CB" w:rsidP="007F61B6">
            <w:pPr>
              <w:pStyle w:val="TabIntestaSup"/>
            </w:pPr>
            <w:r>
              <w:t>Fmi</w:t>
            </w:r>
          </w:p>
        </w:tc>
        <w:tc>
          <w:tcPr>
            <w:tcW w:w="1134" w:type="dxa"/>
            <w:gridSpan w:val="2"/>
            <w:vAlign w:val="bottom"/>
          </w:tcPr>
          <w:p w:rsidR="004A09CB" w:rsidRDefault="004A09CB" w:rsidP="007F61B6">
            <w:pPr>
              <w:pStyle w:val="TabIntestaSup"/>
            </w:pPr>
            <w:r>
              <w:t>Ocse</w:t>
            </w:r>
          </w:p>
        </w:tc>
        <w:tc>
          <w:tcPr>
            <w:tcW w:w="1134" w:type="dxa"/>
            <w:gridSpan w:val="2"/>
            <w:vAlign w:val="bottom"/>
          </w:tcPr>
          <w:p w:rsidR="004A09CB" w:rsidRDefault="004A09CB" w:rsidP="007F61B6">
            <w:pPr>
              <w:pStyle w:val="TabIntestaSup"/>
            </w:pPr>
            <w:r>
              <w:t>CSC</w:t>
            </w:r>
          </w:p>
        </w:tc>
        <w:tc>
          <w:tcPr>
            <w:tcW w:w="1134" w:type="dxa"/>
            <w:gridSpan w:val="2"/>
            <w:vAlign w:val="bottom"/>
          </w:tcPr>
          <w:p w:rsidR="004A09CB" w:rsidRDefault="004A09CB" w:rsidP="007F61B6">
            <w:pPr>
              <w:pStyle w:val="TabIntestaSup"/>
            </w:pPr>
            <w:r>
              <w:t>Prometeia</w:t>
            </w:r>
          </w:p>
        </w:tc>
        <w:tc>
          <w:tcPr>
            <w:tcW w:w="1136" w:type="dxa"/>
            <w:gridSpan w:val="2"/>
            <w:vAlign w:val="bottom"/>
          </w:tcPr>
          <w:p w:rsidR="004A09CB" w:rsidRDefault="004A09CB" w:rsidP="007F61B6">
            <w:pPr>
              <w:pStyle w:val="TabIntestaSup"/>
            </w:pPr>
            <w:r>
              <w:t xml:space="preserve">Ue </w:t>
            </w:r>
            <w:proofErr w:type="spellStart"/>
            <w:r>
              <w:t>Com</w:t>
            </w:r>
            <w:proofErr w:type="spellEnd"/>
            <w:r>
              <w:t>.</w:t>
            </w:r>
          </w:p>
        </w:tc>
      </w:tr>
      <w:tr w:rsidR="004A09CB" w:rsidTr="007F61B6">
        <w:tblPrEx>
          <w:tblBorders>
            <w:bottom w:val="none" w:sz="0" w:space="0" w:color="auto"/>
          </w:tblBorders>
        </w:tblPrEx>
        <w:tc>
          <w:tcPr>
            <w:tcW w:w="2552" w:type="dxa"/>
            <w:tcBorders>
              <w:bottom w:val="single" w:sz="6" w:space="0" w:color="800000"/>
            </w:tcBorders>
          </w:tcPr>
          <w:p w:rsidR="004A09CB" w:rsidRDefault="004A09CB" w:rsidP="007F61B6">
            <w:pPr>
              <w:pStyle w:val="TabIntestaInf"/>
            </w:pPr>
          </w:p>
        </w:tc>
        <w:tc>
          <w:tcPr>
            <w:tcW w:w="1134" w:type="dxa"/>
            <w:gridSpan w:val="2"/>
            <w:tcBorders>
              <w:bottom w:val="single" w:sz="6" w:space="0" w:color="800000"/>
            </w:tcBorders>
            <w:vAlign w:val="bottom"/>
          </w:tcPr>
          <w:p w:rsidR="004A09CB" w:rsidRDefault="004A09CB" w:rsidP="007F61B6">
            <w:pPr>
              <w:pStyle w:val="TabIntestaInf"/>
            </w:pPr>
            <w:r>
              <w:t>Istat</w:t>
            </w:r>
          </w:p>
        </w:tc>
        <w:tc>
          <w:tcPr>
            <w:tcW w:w="1134" w:type="dxa"/>
            <w:gridSpan w:val="2"/>
            <w:tcBorders>
              <w:bottom w:val="single" w:sz="6" w:space="0" w:color="800000"/>
            </w:tcBorders>
            <w:vAlign w:val="bottom"/>
          </w:tcPr>
          <w:p w:rsidR="004A09CB" w:rsidRDefault="004A09CB" w:rsidP="007F61B6">
            <w:pPr>
              <w:pStyle w:val="TabIntestaInf"/>
            </w:pPr>
            <w:r>
              <w:t>ott-15</w:t>
            </w:r>
          </w:p>
        </w:tc>
        <w:tc>
          <w:tcPr>
            <w:tcW w:w="1134" w:type="dxa"/>
            <w:gridSpan w:val="2"/>
            <w:tcBorders>
              <w:bottom w:val="single" w:sz="6" w:space="0" w:color="800000"/>
            </w:tcBorders>
            <w:vAlign w:val="bottom"/>
          </w:tcPr>
          <w:p w:rsidR="004A09CB" w:rsidRDefault="004A09CB" w:rsidP="007F61B6">
            <w:pPr>
              <w:pStyle w:val="TabIntestaInf"/>
            </w:pPr>
            <w:r>
              <w:t>nov-15</w:t>
            </w:r>
          </w:p>
        </w:tc>
        <w:tc>
          <w:tcPr>
            <w:tcW w:w="1134" w:type="dxa"/>
            <w:gridSpan w:val="2"/>
            <w:tcBorders>
              <w:bottom w:val="single" w:sz="6" w:space="0" w:color="800000"/>
            </w:tcBorders>
            <w:vAlign w:val="bottom"/>
          </w:tcPr>
          <w:p w:rsidR="004A09CB" w:rsidRPr="00A70752" w:rsidRDefault="004A09CB" w:rsidP="007F61B6">
            <w:pPr>
              <w:pStyle w:val="TabIntestaInf"/>
            </w:pPr>
            <w:r w:rsidRPr="00A70752">
              <w:t>dic-15</w:t>
            </w:r>
          </w:p>
        </w:tc>
        <w:tc>
          <w:tcPr>
            <w:tcW w:w="1134" w:type="dxa"/>
            <w:gridSpan w:val="2"/>
            <w:tcBorders>
              <w:bottom w:val="single" w:sz="6" w:space="0" w:color="800000"/>
            </w:tcBorders>
            <w:vAlign w:val="bottom"/>
          </w:tcPr>
          <w:p w:rsidR="004A09CB" w:rsidRPr="005D1C14" w:rsidRDefault="004A09CB" w:rsidP="007F61B6">
            <w:pPr>
              <w:pStyle w:val="TabIntestaInf"/>
            </w:pPr>
            <w:r w:rsidRPr="005D1C14">
              <w:t>feb-16</w:t>
            </w:r>
          </w:p>
        </w:tc>
        <w:tc>
          <w:tcPr>
            <w:tcW w:w="1136" w:type="dxa"/>
            <w:gridSpan w:val="2"/>
            <w:tcBorders>
              <w:bottom w:val="single" w:sz="6" w:space="0" w:color="800000"/>
            </w:tcBorders>
            <w:vAlign w:val="bottom"/>
          </w:tcPr>
          <w:p w:rsidR="004A09CB" w:rsidRPr="005D1C14" w:rsidRDefault="004A09CB" w:rsidP="007F61B6">
            <w:pPr>
              <w:pStyle w:val="TabIntestaInf"/>
            </w:pPr>
            <w:r w:rsidRPr="005D1C14">
              <w:t>feb-16</w:t>
            </w:r>
          </w:p>
        </w:tc>
      </w:tr>
      <w:tr w:rsidR="004A09CB" w:rsidTr="007F61B6">
        <w:tblPrEx>
          <w:tblBorders>
            <w:bottom w:val="none" w:sz="0" w:space="0" w:color="auto"/>
          </w:tblBorders>
        </w:tblPrEx>
        <w:trPr>
          <w:trHeight w:hRule="exact" w:val="113"/>
        </w:trPr>
        <w:tc>
          <w:tcPr>
            <w:tcW w:w="2552" w:type="dxa"/>
            <w:tcBorders>
              <w:top w:val="single" w:sz="6" w:space="0" w:color="800000"/>
            </w:tcBorders>
          </w:tcPr>
          <w:p w:rsidR="004A09CB" w:rsidRDefault="004A09CB" w:rsidP="007F61B6">
            <w:pPr>
              <w:pStyle w:val="TabEtichette"/>
              <w:rPr>
                <w:rFonts w:eastAsia="Arial Unicode MS"/>
              </w:rPr>
            </w:pPr>
          </w:p>
        </w:tc>
        <w:tc>
          <w:tcPr>
            <w:tcW w:w="794" w:type="dxa"/>
            <w:tcBorders>
              <w:top w:val="single" w:sz="6" w:space="0" w:color="800000"/>
            </w:tcBorders>
          </w:tcPr>
          <w:p w:rsidR="004A09CB" w:rsidRPr="00602F8E" w:rsidRDefault="004A09CB" w:rsidP="007F61B6">
            <w:pPr>
              <w:pStyle w:val="TabNumeri"/>
            </w:pPr>
          </w:p>
        </w:tc>
        <w:tc>
          <w:tcPr>
            <w:tcW w:w="340" w:type="dxa"/>
            <w:tcBorders>
              <w:top w:val="single" w:sz="6" w:space="0" w:color="800000"/>
            </w:tcBorders>
          </w:tcPr>
          <w:p w:rsidR="004A09CB" w:rsidRPr="00602F8E" w:rsidRDefault="004A09CB" w:rsidP="007F61B6">
            <w:pPr>
              <w:pStyle w:val="TabNumeri"/>
            </w:pPr>
          </w:p>
        </w:tc>
        <w:tc>
          <w:tcPr>
            <w:tcW w:w="794" w:type="dxa"/>
            <w:tcBorders>
              <w:top w:val="single" w:sz="6" w:space="0" w:color="800000"/>
            </w:tcBorders>
          </w:tcPr>
          <w:p w:rsidR="004A09CB" w:rsidRPr="00602F8E" w:rsidRDefault="004A09CB" w:rsidP="007F61B6">
            <w:pPr>
              <w:pStyle w:val="TabNumeri"/>
            </w:pPr>
          </w:p>
        </w:tc>
        <w:tc>
          <w:tcPr>
            <w:tcW w:w="340" w:type="dxa"/>
            <w:tcBorders>
              <w:top w:val="single" w:sz="6" w:space="0" w:color="800000"/>
            </w:tcBorders>
          </w:tcPr>
          <w:p w:rsidR="004A09CB" w:rsidRPr="00602F8E" w:rsidRDefault="004A09CB" w:rsidP="007F61B6">
            <w:pPr>
              <w:pStyle w:val="TabNumeri"/>
            </w:pPr>
          </w:p>
        </w:tc>
        <w:tc>
          <w:tcPr>
            <w:tcW w:w="794" w:type="dxa"/>
            <w:tcBorders>
              <w:top w:val="single" w:sz="6" w:space="0" w:color="800000"/>
            </w:tcBorders>
          </w:tcPr>
          <w:p w:rsidR="004A09CB" w:rsidRPr="00602F8E" w:rsidRDefault="004A09CB" w:rsidP="007F61B6">
            <w:pPr>
              <w:pStyle w:val="TabNumeri"/>
            </w:pPr>
          </w:p>
        </w:tc>
        <w:tc>
          <w:tcPr>
            <w:tcW w:w="340" w:type="dxa"/>
            <w:tcBorders>
              <w:top w:val="single" w:sz="6" w:space="0" w:color="800000"/>
            </w:tcBorders>
          </w:tcPr>
          <w:p w:rsidR="004A09CB" w:rsidRPr="00602F8E" w:rsidRDefault="004A09CB" w:rsidP="007F61B6">
            <w:pPr>
              <w:pStyle w:val="TabNumeri"/>
            </w:pPr>
          </w:p>
        </w:tc>
        <w:tc>
          <w:tcPr>
            <w:tcW w:w="794" w:type="dxa"/>
            <w:tcBorders>
              <w:top w:val="single" w:sz="6" w:space="0" w:color="800000"/>
            </w:tcBorders>
          </w:tcPr>
          <w:p w:rsidR="004A09CB" w:rsidRPr="00602F8E" w:rsidRDefault="004A09CB" w:rsidP="007F61B6">
            <w:pPr>
              <w:pStyle w:val="TabNumeri"/>
            </w:pPr>
          </w:p>
        </w:tc>
        <w:tc>
          <w:tcPr>
            <w:tcW w:w="340" w:type="dxa"/>
            <w:tcBorders>
              <w:top w:val="single" w:sz="6" w:space="0" w:color="800000"/>
            </w:tcBorders>
          </w:tcPr>
          <w:p w:rsidR="004A09CB" w:rsidRPr="00602F8E" w:rsidRDefault="004A09CB" w:rsidP="007F61B6">
            <w:pPr>
              <w:pStyle w:val="TabNumeri"/>
            </w:pPr>
          </w:p>
        </w:tc>
        <w:tc>
          <w:tcPr>
            <w:tcW w:w="794" w:type="dxa"/>
            <w:tcBorders>
              <w:top w:val="single" w:sz="6" w:space="0" w:color="800000"/>
            </w:tcBorders>
          </w:tcPr>
          <w:p w:rsidR="004A09CB" w:rsidRPr="00602F8E" w:rsidRDefault="004A09CB" w:rsidP="007F61B6">
            <w:pPr>
              <w:pStyle w:val="TabNumeri"/>
            </w:pPr>
          </w:p>
        </w:tc>
        <w:tc>
          <w:tcPr>
            <w:tcW w:w="340" w:type="dxa"/>
            <w:tcBorders>
              <w:top w:val="single" w:sz="6" w:space="0" w:color="800000"/>
            </w:tcBorders>
          </w:tcPr>
          <w:p w:rsidR="004A09CB" w:rsidRPr="00602F8E" w:rsidRDefault="004A09CB" w:rsidP="007F61B6">
            <w:pPr>
              <w:pStyle w:val="TabNumeri"/>
            </w:pPr>
          </w:p>
        </w:tc>
        <w:tc>
          <w:tcPr>
            <w:tcW w:w="794" w:type="dxa"/>
            <w:tcBorders>
              <w:top w:val="single" w:sz="6" w:space="0" w:color="800000"/>
            </w:tcBorders>
          </w:tcPr>
          <w:p w:rsidR="004A09CB" w:rsidRPr="00602F8E" w:rsidRDefault="004A09CB" w:rsidP="007F61B6">
            <w:pPr>
              <w:pStyle w:val="TabNumeri"/>
            </w:pPr>
          </w:p>
        </w:tc>
        <w:tc>
          <w:tcPr>
            <w:tcW w:w="342" w:type="dxa"/>
            <w:tcBorders>
              <w:top w:val="single" w:sz="6" w:space="0" w:color="800000"/>
            </w:tcBorders>
          </w:tcPr>
          <w:p w:rsidR="004A09CB" w:rsidRPr="00602F8E"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Prodotto interno lordo</w:t>
            </w:r>
          </w:p>
        </w:tc>
        <w:tc>
          <w:tcPr>
            <w:tcW w:w="794" w:type="dxa"/>
          </w:tcPr>
          <w:p w:rsidR="004A09CB" w:rsidRPr="00083085" w:rsidRDefault="004A09CB" w:rsidP="007F61B6">
            <w:pPr>
              <w:pStyle w:val="TabNumeri"/>
            </w:pPr>
            <w:r w:rsidRPr="00083085">
              <w:t>0,8</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1,3</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1,4</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1,4</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1,1</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1,4</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Importazioni</w:t>
            </w:r>
          </w:p>
        </w:tc>
        <w:tc>
          <w:tcPr>
            <w:tcW w:w="794" w:type="dxa"/>
            <w:shd w:val="clear" w:color="auto" w:fill="F2F2F2" w:themeFill="background1" w:themeFillShade="F2"/>
          </w:tcPr>
          <w:p w:rsidR="004A09CB" w:rsidRPr="00083085" w:rsidRDefault="004A09CB" w:rsidP="007F61B6">
            <w:pPr>
              <w:pStyle w:val="TabNumeri"/>
            </w:pPr>
            <w:r w:rsidRPr="00083085">
              <w:t>6,0</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4,0</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3,3</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r w:rsidRPr="00AD1D33">
              <w:t>4,0</w:t>
            </w:r>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3,4</w:t>
            </w:r>
          </w:p>
        </w:tc>
        <w:tc>
          <w:tcPr>
            <w:tcW w:w="340" w:type="dxa"/>
            <w:shd w:val="clear" w:color="auto" w:fill="F2F2F2" w:themeFill="background1" w:themeFillShade="F2"/>
          </w:tcPr>
          <w:p w:rsidR="004A09CB" w:rsidRPr="003629EC" w:rsidRDefault="004A09CB" w:rsidP="007F61B6">
            <w:pPr>
              <w:pStyle w:val="TabNumeri"/>
            </w:pPr>
            <w:r w:rsidRPr="003629EC">
              <w:t>[8]</w:t>
            </w:r>
          </w:p>
        </w:tc>
        <w:tc>
          <w:tcPr>
            <w:tcW w:w="794" w:type="dxa"/>
            <w:shd w:val="clear" w:color="auto" w:fill="F2F2F2" w:themeFill="background1" w:themeFillShade="F2"/>
          </w:tcPr>
          <w:p w:rsidR="004A09CB" w:rsidRPr="0098223D" w:rsidRDefault="004A09CB" w:rsidP="007F61B6">
            <w:pPr>
              <w:pStyle w:val="TabNumeri"/>
            </w:pPr>
            <w:r w:rsidRPr="0098223D">
              <w:t>4,9</w:t>
            </w:r>
          </w:p>
        </w:tc>
        <w:tc>
          <w:tcPr>
            <w:tcW w:w="342" w:type="dxa"/>
            <w:shd w:val="clear" w:color="auto" w:fill="F2F2F2" w:themeFill="background1" w:themeFillShade="F2"/>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Esportazioni</w:t>
            </w:r>
          </w:p>
        </w:tc>
        <w:tc>
          <w:tcPr>
            <w:tcW w:w="794" w:type="dxa"/>
          </w:tcPr>
          <w:p w:rsidR="004A09CB" w:rsidRPr="00083085" w:rsidRDefault="004A09CB" w:rsidP="007F61B6">
            <w:pPr>
              <w:pStyle w:val="TabNumeri"/>
            </w:pPr>
            <w:r w:rsidRPr="00083085">
              <w:t>4,3</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4,8</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3,3</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3,6</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2,8</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3,1</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Domanda interna</w:t>
            </w:r>
          </w:p>
        </w:tc>
        <w:tc>
          <w:tcPr>
            <w:tcW w:w="794" w:type="dxa"/>
            <w:shd w:val="clear" w:color="auto" w:fill="F2F2F2" w:themeFill="background1" w:themeFillShade="F2"/>
          </w:tcPr>
          <w:p w:rsidR="004A09CB" w:rsidRPr="00083085" w:rsidRDefault="004A09CB" w:rsidP="007F61B6">
            <w:pPr>
              <w:pStyle w:val="TabNumeri"/>
            </w:pPr>
            <w:proofErr w:type="spellStart"/>
            <w:r w:rsidRPr="00083085">
              <w:t>n.d.</w:t>
            </w:r>
            <w:proofErr w:type="spellEnd"/>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1,0</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1,4</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proofErr w:type="spellStart"/>
            <w:r w:rsidRPr="00AD1D33">
              <w:t>n.d.</w:t>
            </w:r>
            <w:proofErr w:type="spellEnd"/>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1,3</w:t>
            </w:r>
          </w:p>
        </w:tc>
        <w:tc>
          <w:tcPr>
            <w:tcW w:w="340" w:type="dxa"/>
            <w:shd w:val="clear" w:color="auto" w:fill="F2F2F2" w:themeFill="background1" w:themeFillShade="F2"/>
          </w:tcPr>
          <w:p w:rsidR="004A09CB" w:rsidRPr="003629EC" w:rsidRDefault="004A09CB" w:rsidP="007F61B6">
            <w:pPr>
              <w:pStyle w:val="TabNumeri"/>
            </w:pPr>
            <w:r w:rsidRPr="003629EC">
              <w:t>[8]</w:t>
            </w:r>
          </w:p>
        </w:tc>
        <w:tc>
          <w:tcPr>
            <w:tcW w:w="794" w:type="dxa"/>
            <w:shd w:val="clear" w:color="auto" w:fill="F2F2F2" w:themeFill="background1" w:themeFillShade="F2"/>
          </w:tcPr>
          <w:p w:rsidR="004A09CB" w:rsidRPr="0098223D" w:rsidRDefault="004A09CB" w:rsidP="007F61B6">
            <w:pPr>
              <w:pStyle w:val="TabNumeri"/>
            </w:pPr>
            <w:r w:rsidRPr="0098223D">
              <w:t>1,9</w:t>
            </w:r>
          </w:p>
        </w:tc>
        <w:tc>
          <w:tcPr>
            <w:tcW w:w="342" w:type="dxa"/>
            <w:shd w:val="clear" w:color="auto" w:fill="F2F2F2" w:themeFill="background1" w:themeFillShade="F2"/>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Consumi delle famiglie</w:t>
            </w:r>
          </w:p>
        </w:tc>
        <w:tc>
          <w:tcPr>
            <w:tcW w:w="794" w:type="dxa"/>
          </w:tcPr>
          <w:p w:rsidR="004A09CB" w:rsidRPr="00083085" w:rsidRDefault="004A09CB" w:rsidP="007F61B6">
            <w:pPr>
              <w:pStyle w:val="TabNumeri"/>
            </w:pPr>
            <w:r w:rsidRPr="00083085">
              <w:t>0,9</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1,1</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1,4</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1,4</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0,8</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1,5</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Consumi collettivi</w:t>
            </w:r>
          </w:p>
        </w:tc>
        <w:tc>
          <w:tcPr>
            <w:tcW w:w="794" w:type="dxa"/>
            <w:shd w:val="clear" w:color="auto" w:fill="F2F2F2" w:themeFill="background1" w:themeFillShade="F2"/>
          </w:tcPr>
          <w:p w:rsidR="004A09CB" w:rsidRPr="00083085" w:rsidRDefault="004A09CB" w:rsidP="007F61B6">
            <w:pPr>
              <w:pStyle w:val="TabNumeri"/>
            </w:pPr>
            <w:proofErr w:type="spellStart"/>
            <w:r w:rsidRPr="00083085">
              <w:t>n.d.</w:t>
            </w:r>
            <w:proofErr w:type="spellEnd"/>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0,0</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0,7</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proofErr w:type="spellStart"/>
            <w:r w:rsidRPr="00AD1D33">
              <w:t>n.d.</w:t>
            </w:r>
            <w:proofErr w:type="spellEnd"/>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-0,6</w:t>
            </w:r>
          </w:p>
        </w:tc>
        <w:tc>
          <w:tcPr>
            <w:tcW w:w="340" w:type="dxa"/>
            <w:shd w:val="clear" w:color="auto" w:fill="F2F2F2" w:themeFill="background1" w:themeFillShade="F2"/>
          </w:tcPr>
          <w:p w:rsidR="004A09CB" w:rsidRPr="003629EC" w:rsidRDefault="004A09CB" w:rsidP="007F61B6">
            <w:pPr>
              <w:pStyle w:val="TabNumeri"/>
            </w:pPr>
            <w:r w:rsidRPr="003629EC">
              <w:t>[8]</w:t>
            </w:r>
          </w:p>
        </w:tc>
        <w:tc>
          <w:tcPr>
            <w:tcW w:w="794" w:type="dxa"/>
            <w:shd w:val="clear" w:color="auto" w:fill="F2F2F2" w:themeFill="background1" w:themeFillShade="F2"/>
          </w:tcPr>
          <w:p w:rsidR="004A09CB" w:rsidRPr="0098223D" w:rsidRDefault="004A09CB" w:rsidP="007F61B6">
            <w:pPr>
              <w:pStyle w:val="TabNumeri"/>
            </w:pPr>
            <w:r w:rsidRPr="0098223D">
              <w:t>0,1</w:t>
            </w:r>
          </w:p>
        </w:tc>
        <w:tc>
          <w:tcPr>
            <w:tcW w:w="342" w:type="dxa"/>
            <w:shd w:val="clear" w:color="auto" w:fill="F2F2F2" w:themeFill="background1" w:themeFillShade="F2"/>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Investimenti fissi lordi</w:t>
            </w:r>
          </w:p>
        </w:tc>
        <w:tc>
          <w:tcPr>
            <w:tcW w:w="794" w:type="dxa"/>
          </w:tcPr>
          <w:p w:rsidR="004A09CB" w:rsidRPr="00083085" w:rsidRDefault="004A09CB" w:rsidP="007F61B6">
            <w:pPr>
              <w:pStyle w:val="TabNumeri"/>
            </w:pPr>
            <w:r w:rsidRPr="00083085">
              <w:t>0,8</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2,2</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1,5</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2,5</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2,4</w:t>
            </w:r>
          </w:p>
        </w:tc>
        <w:tc>
          <w:tcPr>
            <w:tcW w:w="340" w:type="dxa"/>
          </w:tcPr>
          <w:p w:rsidR="004A09CB" w:rsidRPr="003629EC" w:rsidRDefault="004A09CB" w:rsidP="007F61B6">
            <w:pPr>
              <w:pStyle w:val="TabNumeri"/>
            </w:pPr>
            <w:r w:rsidRPr="003629EC">
              <w:t>[7]</w:t>
            </w:r>
          </w:p>
        </w:tc>
        <w:tc>
          <w:tcPr>
            <w:tcW w:w="794" w:type="dxa"/>
          </w:tcPr>
          <w:p w:rsidR="004A09CB" w:rsidRPr="0098223D" w:rsidRDefault="004A09CB" w:rsidP="007F61B6">
            <w:pPr>
              <w:pStyle w:val="TabNumeri"/>
            </w:pPr>
            <w:r w:rsidRPr="0098223D">
              <w:t>3,8</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4A09CB" w:rsidRPr="00083085" w:rsidRDefault="004A09CB" w:rsidP="007F61B6">
            <w:pPr>
              <w:pStyle w:val="TabNumeri"/>
            </w:pPr>
            <w:proofErr w:type="spellStart"/>
            <w:r w:rsidRPr="00083085">
              <w:t>n.d.</w:t>
            </w:r>
            <w:proofErr w:type="spellEnd"/>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proofErr w:type="spellStart"/>
            <w:r w:rsidRPr="00884407">
              <w:t>n.d.</w:t>
            </w:r>
            <w:proofErr w:type="spellEnd"/>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proofErr w:type="spellStart"/>
            <w:r w:rsidRPr="00787E0A">
              <w:t>n.d.</w:t>
            </w:r>
            <w:proofErr w:type="spellEnd"/>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3,7</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2,4</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5,8</w:t>
            </w:r>
          </w:p>
        </w:tc>
        <w:tc>
          <w:tcPr>
            <w:tcW w:w="342" w:type="dxa"/>
          </w:tcPr>
          <w:p w:rsidR="004A09CB" w:rsidRPr="00D17697" w:rsidRDefault="004A09CB" w:rsidP="007F61B6">
            <w:pPr>
              <w:pStyle w:val="TabNumeri"/>
            </w:pPr>
            <w:r>
              <w:t xml:space="preserve"> </w:t>
            </w:r>
            <w:r w:rsidRPr="00D17697">
              <w:t>[6]</w:t>
            </w: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 costruzioni</w:t>
            </w:r>
          </w:p>
        </w:tc>
        <w:tc>
          <w:tcPr>
            <w:tcW w:w="794" w:type="dxa"/>
          </w:tcPr>
          <w:p w:rsidR="004A09CB" w:rsidRPr="00083085" w:rsidRDefault="004A09CB" w:rsidP="007F61B6">
            <w:pPr>
              <w:pStyle w:val="TabNumeri"/>
            </w:pPr>
            <w:proofErr w:type="spellStart"/>
            <w:r w:rsidRPr="00083085">
              <w:t>n.d.</w:t>
            </w:r>
            <w:proofErr w:type="spellEnd"/>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proofErr w:type="spellStart"/>
            <w:r w:rsidRPr="00884407">
              <w:t>n.d.</w:t>
            </w:r>
            <w:proofErr w:type="spellEnd"/>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proofErr w:type="spellStart"/>
            <w:r w:rsidRPr="00787E0A">
              <w:t>n.d.</w:t>
            </w:r>
            <w:proofErr w:type="spellEnd"/>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1,3</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1,6</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2,4</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Occupazione [a]</w:t>
            </w:r>
          </w:p>
        </w:tc>
        <w:tc>
          <w:tcPr>
            <w:tcW w:w="794" w:type="dxa"/>
            <w:shd w:val="clear" w:color="auto" w:fill="F2F2F2" w:themeFill="background1" w:themeFillShade="F2"/>
          </w:tcPr>
          <w:p w:rsidR="004A09CB" w:rsidRPr="00083085" w:rsidRDefault="004A09CB" w:rsidP="007F61B6">
            <w:pPr>
              <w:pStyle w:val="TabNumeri"/>
            </w:pPr>
            <w:r w:rsidRPr="00083085">
              <w:t>0,8</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0,8</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1,4</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r w:rsidRPr="00AD1D33">
              <w:t>0,9</w:t>
            </w:r>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0,5</w:t>
            </w:r>
          </w:p>
        </w:tc>
        <w:tc>
          <w:tcPr>
            <w:tcW w:w="340" w:type="dxa"/>
            <w:shd w:val="clear" w:color="auto" w:fill="F2F2F2" w:themeFill="background1" w:themeFillShade="F2"/>
          </w:tcPr>
          <w:p w:rsidR="004A09CB" w:rsidRPr="003629EC" w:rsidRDefault="004A09CB" w:rsidP="007F61B6">
            <w:pPr>
              <w:pStyle w:val="TabNumeri"/>
            </w:pPr>
            <w:r w:rsidRPr="003629EC">
              <w:t>[8]</w:t>
            </w:r>
          </w:p>
        </w:tc>
        <w:tc>
          <w:tcPr>
            <w:tcW w:w="794" w:type="dxa"/>
            <w:shd w:val="clear" w:color="auto" w:fill="F2F2F2" w:themeFill="background1" w:themeFillShade="F2"/>
          </w:tcPr>
          <w:p w:rsidR="004A09CB" w:rsidRPr="0098223D" w:rsidRDefault="004A09CB" w:rsidP="007F61B6">
            <w:pPr>
              <w:pStyle w:val="TabNumeri"/>
            </w:pPr>
            <w:r w:rsidRPr="0098223D">
              <w:t>1,1</w:t>
            </w:r>
          </w:p>
        </w:tc>
        <w:tc>
          <w:tcPr>
            <w:tcW w:w="342" w:type="dxa"/>
            <w:shd w:val="clear" w:color="auto" w:fill="F2F2F2" w:themeFill="background1" w:themeFillShade="F2"/>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Disoccupazione [b]</w:t>
            </w:r>
          </w:p>
        </w:tc>
        <w:tc>
          <w:tcPr>
            <w:tcW w:w="794" w:type="dxa"/>
          </w:tcPr>
          <w:p w:rsidR="004A09CB" w:rsidRPr="00D862EC" w:rsidRDefault="004A09CB" w:rsidP="007F61B6">
            <w:pPr>
              <w:pStyle w:val="TabNumeri"/>
            </w:pPr>
            <w:r>
              <w:t>11,9</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11,9</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11,7</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11,6</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11,1</w:t>
            </w:r>
          </w:p>
        </w:tc>
        <w:tc>
          <w:tcPr>
            <w:tcW w:w="340" w:type="dxa"/>
          </w:tcPr>
          <w:p w:rsidR="004A09CB" w:rsidRPr="003629EC" w:rsidRDefault="004A09CB" w:rsidP="007F61B6">
            <w:pPr>
              <w:pStyle w:val="TabNumeri"/>
            </w:pPr>
            <w:r w:rsidRPr="003629EC">
              <w:t>[7]</w:t>
            </w:r>
          </w:p>
        </w:tc>
        <w:tc>
          <w:tcPr>
            <w:tcW w:w="794" w:type="dxa"/>
          </w:tcPr>
          <w:p w:rsidR="004A09CB" w:rsidRPr="0098223D" w:rsidRDefault="004A09CB" w:rsidP="007F61B6">
            <w:pPr>
              <w:pStyle w:val="TabNumeri"/>
            </w:pPr>
            <w:r w:rsidRPr="0098223D">
              <w:t>11,4</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Prezzi al consumo</w:t>
            </w:r>
          </w:p>
        </w:tc>
        <w:tc>
          <w:tcPr>
            <w:tcW w:w="794" w:type="dxa"/>
            <w:shd w:val="clear" w:color="auto" w:fill="F2F2F2" w:themeFill="background1" w:themeFillShade="F2"/>
          </w:tcPr>
          <w:p w:rsidR="004A09CB" w:rsidRPr="00D862EC" w:rsidRDefault="004A09CB" w:rsidP="007F61B6">
            <w:pPr>
              <w:pStyle w:val="TabNumeri"/>
            </w:pPr>
            <w:r>
              <w:t>0,1</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0,7</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0,8</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r w:rsidRPr="00AD1D33">
              <w:t>0,5</w:t>
            </w:r>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0,0</w:t>
            </w:r>
          </w:p>
        </w:tc>
        <w:tc>
          <w:tcPr>
            <w:tcW w:w="340" w:type="dxa"/>
            <w:shd w:val="clear" w:color="auto" w:fill="F2F2F2" w:themeFill="background1" w:themeFillShade="F2"/>
          </w:tcPr>
          <w:p w:rsidR="004A09CB" w:rsidRPr="003629EC" w:rsidRDefault="004A09CB" w:rsidP="007F61B6">
            <w:pPr>
              <w:pStyle w:val="TabNumeri"/>
            </w:pPr>
            <w:r w:rsidRPr="003629EC">
              <w:t>[8]</w:t>
            </w:r>
          </w:p>
        </w:tc>
        <w:tc>
          <w:tcPr>
            <w:tcW w:w="794" w:type="dxa"/>
            <w:shd w:val="clear" w:color="auto" w:fill="F2F2F2" w:themeFill="background1" w:themeFillShade="F2"/>
          </w:tcPr>
          <w:p w:rsidR="004A09CB" w:rsidRPr="0098223D" w:rsidRDefault="004A09CB" w:rsidP="007F61B6">
            <w:pPr>
              <w:pStyle w:val="TabNumeri"/>
            </w:pPr>
            <w:r w:rsidRPr="0098223D">
              <w:t>0,3</w:t>
            </w:r>
          </w:p>
        </w:tc>
        <w:tc>
          <w:tcPr>
            <w:tcW w:w="342" w:type="dxa"/>
            <w:shd w:val="clear" w:color="auto" w:fill="F2F2F2" w:themeFill="background1" w:themeFillShade="F2"/>
          </w:tcPr>
          <w:p w:rsidR="004A09CB" w:rsidRPr="00D17697" w:rsidRDefault="004A09CB" w:rsidP="007F61B6">
            <w:pPr>
              <w:pStyle w:val="TabNumeri"/>
            </w:pPr>
            <w:r>
              <w:t xml:space="preserve"> </w:t>
            </w:r>
            <w:r w:rsidRPr="00D17697">
              <w:t>[1]</w:t>
            </w: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4A09CB" w:rsidRPr="00D862EC" w:rsidRDefault="004A09CB" w:rsidP="007F61B6">
            <w:pPr>
              <w:pStyle w:val="TabNumeri"/>
            </w:pPr>
            <w:proofErr w:type="spellStart"/>
            <w:r>
              <w:t>n.d.</w:t>
            </w:r>
            <w:proofErr w:type="spellEnd"/>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2,3</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1,3</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3,3</w:t>
            </w:r>
          </w:p>
        </w:tc>
        <w:tc>
          <w:tcPr>
            <w:tcW w:w="340" w:type="dxa"/>
          </w:tcPr>
          <w:p w:rsidR="004A09CB" w:rsidRPr="00AD1D33" w:rsidRDefault="004A09CB" w:rsidP="007F61B6">
            <w:pPr>
              <w:pStyle w:val="TabNumeri"/>
            </w:pPr>
            <w:r w:rsidRPr="00AD1D33">
              <w:t xml:space="preserve"> [5]</w:t>
            </w:r>
          </w:p>
        </w:tc>
        <w:tc>
          <w:tcPr>
            <w:tcW w:w="794" w:type="dxa"/>
          </w:tcPr>
          <w:p w:rsidR="004A09CB" w:rsidRPr="003629EC" w:rsidRDefault="004A09CB" w:rsidP="007F61B6">
            <w:pPr>
              <w:pStyle w:val="TabNumeri"/>
            </w:pPr>
            <w:r w:rsidRPr="003629EC">
              <w:t>2,1</w:t>
            </w:r>
          </w:p>
        </w:tc>
        <w:tc>
          <w:tcPr>
            <w:tcW w:w="340" w:type="dxa"/>
          </w:tcPr>
          <w:p w:rsidR="004A09CB" w:rsidRPr="003629EC" w:rsidRDefault="004A09CB" w:rsidP="007F61B6">
            <w:pPr>
              <w:pStyle w:val="TabNumeri"/>
            </w:pPr>
            <w:r w:rsidRPr="003629EC">
              <w:t>[4 7]</w:t>
            </w:r>
          </w:p>
        </w:tc>
        <w:tc>
          <w:tcPr>
            <w:tcW w:w="794" w:type="dxa"/>
          </w:tcPr>
          <w:p w:rsidR="004A09CB" w:rsidRPr="0098223D" w:rsidRDefault="004A09CB" w:rsidP="007F61B6">
            <w:pPr>
              <w:pStyle w:val="TabNumeri"/>
            </w:pPr>
            <w:r w:rsidRPr="0098223D">
              <w:t>2,1</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Avanzo primario [c]</w:t>
            </w:r>
          </w:p>
        </w:tc>
        <w:tc>
          <w:tcPr>
            <w:tcW w:w="794" w:type="dxa"/>
            <w:shd w:val="clear" w:color="auto" w:fill="F2F2F2" w:themeFill="background1" w:themeFillShade="F2"/>
          </w:tcPr>
          <w:p w:rsidR="004A09CB" w:rsidRPr="00D862EC" w:rsidRDefault="004A09CB" w:rsidP="007F61B6">
            <w:pPr>
              <w:pStyle w:val="TabNumeri"/>
            </w:pPr>
            <w:r>
              <w:t>1,5</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884407" w:rsidRDefault="004A09CB" w:rsidP="007F61B6">
            <w:pPr>
              <w:pStyle w:val="TabNumeri"/>
            </w:pPr>
            <w:r w:rsidRPr="00884407">
              <w:t>2,0</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787E0A" w:rsidRDefault="004A09CB" w:rsidP="007F61B6">
            <w:pPr>
              <w:pStyle w:val="TabNumeri"/>
            </w:pPr>
            <w:r w:rsidRPr="00787E0A">
              <w:t>1,7</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r w:rsidRPr="00AD1D33">
              <w:t>2,0</w:t>
            </w:r>
          </w:p>
        </w:tc>
        <w:tc>
          <w:tcPr>
            <w:tcW w:w="340" w:type="dxa"/>
            <w:shd w:val="clear" w:color="auto" w:fill="F2F2F2" w:themeFill="background1" w:themeFillShade="F2"/>
          </w:tcPr>
          <w:p w:rsidR="004A09CB" w:rsidRPr="00AD1D33"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1,3</w:t>
            </w:r>
          </w:p>
        </w:tc>
        <w:tc>
          <w:tcPr>
            <w:tcW w:w="340" w:type="dxa"/>
            <w:shd w:val="clear" w:color="auto" w:fill="F2F2F2" w:themeFill="background1" w:themeFillShade="F2"/>
          </w:tcPr>
          <w:p w:rsidR="004A09CB" w:rsidRPr="003629EC" w:rsidRDefault="004A09CB" w:rsidP="007F61B6">
            <w:pPr>
              <w:pStyle w:val="TabNumeri"/>
            </w:pPr>
            <w:r w:rsidRPr="003629EC">
              <w:t>[7]</w:t>
            </w:r>
          </w:p>
        </w:tc>
        <w:tc>
          <w:tcPr>
            <w:tcW w:w="794" w:type="dxa"/>
            <w:shd w:val="clear" w:color="auto" w:fill="F2F2F2" w:themeFill="background1" w:themeFillShade="F2"/>
          </w:tcPr>
          <w:p w:rsidR="004A09CB" w:rsidRPr="0098223D" w:rsidRDefault="004A09CB" w:rsidP="007F61B6">
            <w:pPr>
              <w:pStyle w:val="TabNumeri"/>
            </w:pPr>
            <w:r w:rsidRPr="0098223D">
              <w:t>1,5</w:t>
            </w:r>
          </w:p>
        </w:tc>
        <w:tc>
          <w:tcPr>
            <w:tcW w:w="342" w:type="dxa"/>
            <w:shd w:val="clear" w:color="auto" w:fill="F2F2F2" w:themeFill="background1" w:themeFillShade="F2"/>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tcPr>
          <w:p w:rsidR="004A09CB" w:rsidRDefault="004A09CB" w:rsidP="007F61B6">
            <w:pPr>
              <w:pStyle w:val="TabEtichette"/>
              <w:rPr>
                <w:rFonts w:eastAsia="Arial Unicode MS"/>
              </w:rPr>
            </w:pPr>
            <w:r>
              <w:t>Indebitamento A. P. [c]</w:t>
            </w:r>
          </w:p>
        </w:tc>
        <w:tc>
          <w:tcPr>
            <w:tcW w:w="794" w:type="dxa"/>
          </w:tcPr>
          <w:p w:rsidR="004A09CB" w:rsidRPr="00D862EC" w:rsidRDefault="004A09CB" w:rsidP="007F61B6">
            <w:pPr>
              <w:pStyle w:val="TabNumeri"/>
            </w:pPr>
            <w:r>
              <w:t>2,6</w:t>
            </w:r>
          </w:p>
        </w:tc>
        <w:tc>
          <w:tcPr>
            <w:tcW w:w="340" w:type="dxa"/>
          </w:tcPr>
          <w:p w:rsidR="004A09CB" w:rsidRPr="008A2BE0" w:rsidRDefault="004A09CB" w:rsidP="007F61B6">
            <w:pPr>
              <w:pStyle w:val="TabNumeri"/>
            </w:pPr>
          </w:p>
        </w:tc>
        <w:tc>
          <w:tcPr>
            <w:tcW w:w="794" w:type="dxa"/>
          </w:tcPr>
          <w:p w:rsidR="004A09CB" w:rsidRPr="00884407" w:rsidRDefault="004A09CB" w:rsidP="007F61B6">
            <w:pPr>
              <w:pStyle w:val="TabNumeri"/>
            </w:pPr>
            <w:r w:rsidRPr="00884407">
              <w:t>2,0</w:t>
            </w:r>
          </w:p>
        </w:tc>
        <w:tc>
          <w:tcPr>
            <w:tcW w:w="340" w:type="dxa"/>
          </w:tcPr>
          <w:p w:rsidR="004A09CB" w:rsidRPr="008A2BE0" w:rsidRDefault="004A09CB" w:rsidP="007F61B6">
            <w:pPr>
              <w:pStyle w:val="TabNumeri"/>
            </w:pPr>
          </w:p>
        </w:tc>
        <w:tc>
          <w:tcPr>
            <w:tcW w:w="794" w:type="dxa"/>
          </w:tcPr>
          <w:p w:rsidR="004A09CB" w:rsidRPr="00787E0A" w:rsidRDefault="004A09CB" w:rsidP="007F61B6">
            <w:pPr>
              <w:pStyle w:val="TabNumeri"/>
            </w:pPr>
            <w:r w:rsidRPr="00787E0A">
              <w:t>2,2</w:t>
            </w:r>
          </w:p>
        </w:tc>
        <w:tc>
          <w:tcPr>
            <w:tcW w:w="340" w:type="dxa"/>
          </w:tcPr>
          <w:p w:rsidR="004A09CB" w:rsidRPr="008A2BE0" w:rsidRDefault="004A09CB" w:rsidP="007F61B6">
            <w:pPr>
              <w:pStyle w:val="TabNumeri"/>
            </w:pPr>
          </w:p>
        </w:tc>
        <w:tc>
          <w:tcPr>
            <w:tcW w:w="794" w:type="dxa"/>
          </w:tcPr>
          <w:p w:rsidR="004A09CB" w:rsidRPr="00AD1D33" w:rsidRDefault="004A09CB" w:rsidP="007F61B6">
            <w:pPr>
              <w:pStyle w:val="TabNumeri"/>
            </w:pPr>
            <w:r w:rsidRPr="00AD1D33">
              <w:t>2,3</w:t>
            </w:r>
          </w:p>
        </w:tc>
        <w:tc>
          <w:tcPr>
            <w:tcW w:w="340" w:type="dxa"/>
          </w:tcPr>
          <w:p w:rsidR="004A09CB" w:rsidRPr="00AD1D33" w:rsidRDefault="004A09CB" w:rsidP="007F61B6">
            <w:pPr>
              <w:pStyle w:val="TabNumeri"/>
            </w:pPr>
          </w:p>
        </w:tc>
        <w:tc>
          <w:tcPr>
            <w:tcW w:w="794" w:type="dxa"/>
          </w:tcPr>
          <w:p w:rsidR="004A09CB" w:rsidRPr="003629EC" w:rsidRDefault="004A09CB" w:rsidP="007F61B6">
            <w:pPr>
              <w:pStyle w:val="TabNumeri"/>
            </w:pPr>
            <w:r w:rsidRPr="003629EC">
              <w:t>2,6</w:t>
            </w:r>
          </w:p>
        </w:tc>
        <w:tc>
          <w:tcPr>
            <w:tcW w:w="340" w:type="dxa"/>
          </w:tcPr>
          <w:p w:rsidR="004A09CB" w:rsidRPr="003629EC" w:rsidRDefault="004A09CB" w:rsidP="007F61B6">
            <w:pPr>
              <w:pStyle w:val="TabNumeri"/>
            </w:pPr>
            <w:r w:rsidRPr="003629EC">
              <w:t>[8]</w:t>
            </w:r>
          </w:p>
        </w:tc>
        <w:tc>
          <w:tcPr>
            <w:tcW w:w="794" w:type="dxa"/>
          </w:tcPr>
          <w:p w:rsidR="004A09CB" w:rsidRPr="0098223D" w:rsidRDefault="004A09CB" w:rsidP="007F61B6">
            <w:pPr>
              <w:pStyle w:val="TabNumeri"/>
            </w:pPr>
            <w:r w:rsidRPr="0098223D">
              <w:t>2,5</w:t>
            </w:r>
          </w:p>
        </w:tc>
        <w:tc>
          <w:tcPr>
            <w:tcW w:w="342" w:type="dxa"/>
          </w:tcPr>
          <w:p w:rsidR="004A09CB" w:rsidRPr="00D17697" w:rsidRDefault="004A09CB" w:rsidP="007F61B6">
            <w:pPr>
              <w:pStyle w:val="TabNumeri"/>
            </w:pPr>
          </w:p>
        </w:tc>
      </w:tr>
      <w:tr w:rsidR="004A09CB" w:rsidTr="007F61B6">
        <w:tblPrEx>
          <w:tblBorders>
            <w:bottom w:val="none" w:sz="0" w:space="0" w:color="auto"/>
          </w:tblBorders>
        </w:tblPrEx>
        <w:trPr>
          <w:trHeight w:val="255"/>
        </w:trPr>
        <w:tc>
          <w:tcPr>
            <w:tcW w:w="2552" w:type="dxa"/>
            <w:shd w:val="clear" w:color="auto" w:fill="F2F2F2" w:themeFill="background1" w:themeFillShade="F2"/>
          </w:tcPr>
          <w:p w:rsidR="004A09CB" w:rsidRDefault="004A09CB" w:rsidP="007F61B6">
            <w:pPr>
              <w:pStyle w:val="TabEtichette"/>
              <w:rPr>
                <w:rFonts w:eastAsia="Arial Unicode MS"/>
              </w:rPr>
            </w:pPr>
            <w:r>
              <w:t>Debito A. Pubblica [c]</w:t>
            </w:r>
          </w:p>
        </w:tc>
        <w:tc>
          <w:tcPr>
            <w:tcW w:w="794" w:type="dxa"/>
            <w:shd w:val="clear" w:color="auto" w:fill="F2F2F2" w:themeFill="background1" w:themeFillShade="F2"/>
          </w:tcPr>
          <w:p w:rsidR="004A09CB" w:rsidRDefault="004A09CB" w:rsidP="007F61B6">
            <w:pPr>
              <w:pStyle w:val="TabNumeri"/>
            </w:pPr>
            <w:r>
              <w:t>132,6</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Default="004A09CB" w:rsidP="007F61B6">
            <w:pPr>
              <w:pStyle w:val="TabNumeri"/>
            </w:pPr>
            <w:r w:rsidRPr="00884407">
              <w:t>132,3</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Default="004A09CB" w:rsidP="007F61B6">
            <w:pPr>
              <w:pStyle w:val="TabNumeri"/>
            </w:pPr>
            <w:r w:rsidRPr="00787E0A">
              <w:t>133,5</w:t>
            </w:r>
          </w:p>
        </w:tc>
        <w:tc>
          <w:tcPr>
            <w:tcW w:w="340" w:type="dxa"/>
            <w:shd w:val="clear" w:color="auto" w:fill="F2F2F2" w:themeFill="background1" w:themeFillShade="F2"/>
          </w:tcPr>
          <w:p w:rsidR="004A09CB" w:rsidRPr="008A2BE0" w:rsidRDefault="004A09CB" w:rsidP="007F61B6">
            <w:pPr>
              <w:pStyle w:val="TabNumeri"/>
            </w:pPr>
          </w:p>
        </w:tc>
        <w:tc>
          <w:tcPr>
            <w:tcW w:w="794" w:type="dxa"/>
            <w:shd w:val="clear" w:color="auto" w:fill="F2F2F2" w:themeFill="background1" w:themeFillShade="F2"/>
          </w:tcPr>
          <w:p w:rsidR="004A09CB" w:rsidRPr="00AD1D33" w:rsidRDefault="004A09CB" w:rsidP="007F61B6">
            <w:pPr>
              <w:pStyle w:val="TabNumeri"/>
            </w:pPr>
            <w:r w:rsidRPr="00AD1D33">
              <w:t>132,1</w:t>
            </w:r>
          </w:p>
        </w:tc>
        <w:tc>
          <w:tcPr>
            <w:tcW w:w="340" w:type="dxa"/>
            <w:shd w:val="clear" w:color="auto" w:fill="F2F2F2" w:themeFill="background1" w:themeFillShade="F2"/>
          </w:tcPr>
          <w:p w:rsidR="004A09CB" w:rsidRDefault="004A09CB" w:rsidP="007F61B6">
            <w:pPr>
              <w:pStyle w:val="TabNumeri"/>
            </w:pPr>
          </w:p>
        </w:tc>
        <w:tc>
          <w:tcPr>
            <w:tcW w:w="794" w:type="dxa"/>
            <w:shd w:val="clear" w:color="auto" w:fill="F2F2F2" w:themeFill="background1" w:themeFillShade="F2"/>
          </w:tcPr>
          <w:p w:rsidR="004A09CB" w:rsidRPr="003629EC" w:rsidRDefault="004A09CB" w:rsidP="007F61B6">
            <w:pPr>
              <w:pStyle w:val="TabNumeri"/>
            </w:pPr>
            <w:r w:rsidRPr="003629EC">
              <w:t>132,7</w:t>
            </w:r>
          </w:p>
        </w:tc>
        <w:tc>
          <w:tcPr>
            <w:tcW w:w="340" w:type="dxa"/>
            <w:shd w:val="clear" w:color="auto" w:fill="F2F2F2" w:themeFill="background1" w:themeFillShade="F2"/>
          </w:tcPr>
          <w:p w:rsidR="004A09CB" w:rsidRDefault="004A09CB" w:rsidP="007F61B6">
            <w:pPr>
              <w:pStyle w:val="TabNumeri"/>
            </w:pPr>
            <w:r w:rsidRPr="003629EC">
              <w:t>[7]</w:t>
            </w:r>
          </w:p>
        </w:tc>
        <w:tc>
          <w:tcPr>
            <w:tcW w:w="794" w:type="dxa"/>
            <w:shd w:val="clear" w:color="auto" w:fill="F2F2F2" w:themeFill="background1" w:themeFillShade="F2"/>
          </w:tcPr>
          <w:p w:rsidR="004A09CB" w:rsidRDefault="004A09CB" w:rsidP="007F61B6">
            <w:pPr>
              <w:pStyle w:val="TabNumeri"/>
            </w:pPr>
            <w:r w:rsidRPr="0098223D">
              <w:t>132,4</w:t>
            </w:r>
          </w:p>
        </w:tc>
        <w:tc>
          <w:tcPr>
            <w:tcW w:w="342" w:type="dxa"/>
            <w:shd w:val="clear" w:color="auto" w:fill="F2F2F2" w:themeFill="background1" w:themeFillShade="F2"/>
          </w:tcPr>
          <w:p w:rsidR="004A09CB" w:rsidRDefault="004A09CB" w:rsidP="007F61B6">
            <w:pPr>
              <w:pStyle w:val="TabNumeri"/>
            </w:pPr>
          </w:p>
        </w:tc>
      </w:tr>
      <w:tr w:rsidR="004A09CB" w:rsidRPr="004A56D7" w:rsidTr="007F61B6">
        <w:tblPrEx>
          <w:tblBorders>
            <w:bottom w:val="none" w:sz="0" w:space="0" w:color="auto"/>
          </w:tblBorders>
        </w:tblPrEx>
        <w:tc>
          <w:tcPr>
            <w:tcW w:w="9358" w:type="dxa"/>
            <w:gridSpan w:val="13"/>
            <w:tcBorders>
              <w:top w:val="single" w:sz="4" w:space="0" w:color="A50021"/>
            </w:tcBorders>
          </w:tcPr>
          <w:p w:rsidR="004A09CB" w:rsidRPr="00DA58B4" w:rsidRDefault="004A09CB" w:rsidP="004A09CB">
            <w:pPr>
              <w:pStyle w:val="TabNoteSuperiori"/>
              <w:rPr>
                <w:color w:val="7030A0"/>
              </w:rPr>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5E153B">
              <w:t xml:space="preserve">[6] </w:t>
            </w:r>
            <w:proofErr w:type="spellStart"/>
            <w:r w:rsidRPr="005E153B">
              <w:t>Investment</w:t>
            </w:r>
            <w:proofErr w:type="spellEnd"/>
            <w:r w:rsidRPr="005E153B">
              <w:t xml:space="preserve"> in </w:t>
            </w:r>
            <w:proofErr w:type="spellStart"/>
            <w:r w:rsidRPr="005E153B">
              <w:t>equipment</w:t>
            </w:r>
            <w:proofErr w:type="spellEnd"/>
            <w:r w:rsidRPr="005E153B">
              <w:t xml:space="preserve">. </w:t>
            </w:r>
            <w:bookmarkStart w:id="0" w:name="_GoBack"/>
            <w:bookmarkEnd w:id="0"/>
          </w:p>
        </w:tc>
      </w:tr>
    </w:tbl>
    <w:p w:rsidR="002F78B9" w:rsidRDefault="002F78B9" w:rsidP="002F78B9">
      <w:r>
        <w:t>ancora previsioni anno t+1</w:t>
      </w:r>
    </w:p>
    <w:p w:rsidR="002F78B9" w:rsidRPr="005F0021" w:rsidRDefault="002F78B9" w:rsidP="002F78B9"/>
    <w:p w:rsidR="002F78B9" w:rsidRPr="005F0021" w:rsidRDefault="002F78B9" w:rsidP="002F78B9">
      <w:r w:rsidRPr="005F0021">
        <w:br w:type="page"/>
      </w:r>
    </w:p>
    <w:p w:rsidR="00D011E2" w:rsidRDefault="00D011E2" w:rsidP="00D011E2"/>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D011E2" w:rsidTr="003C4608">
        <w:trPr>
          <w:cantSplit/>
        </w:trPr>
        <w:tc>
          <w:tcPr>
            <w:tcW w:w="4593" w:type="dxa"/>
          </w:tcPr>
          <w:p w:rsidR="00D011E2" w:rsidRDefault="00D011E2" w:rsidP="003C4608">
            <w:pPr>
              <w:pStyle w:val="FigTitolo"/>
              <w:tabs>
                <w:tab w:val="clear" w:pos="907"/>
              </w:tabs>
              <w:ind w:left="0" w:firstLine="0"/>
            </w:pPr>
            <w:r w:rsidRPr="006226EA">
              <w:t>Prestiti</w:t>
            </w:r>
            <w:r>
              <w:t xml:space="preserve"> bancari al settore privato non finanziario (1)</w:t>
            </w:r>
            <w:r w:rsidR="00762D38">
              <w:t xml:space="preserve"> </w:t>
            </w:r>
            <w:r>
              <w:t>(dati mensili; variazioni percentuali)</w:t>
            </w:r>
          </w:p>
        </w:tc>
        <w:tc>
          <w:tcPr>
            <w:tcW w:w="170" w:type="dxa"/>
          </w:tcPr>
          <w:p w:rsidR="00D011E2" w:rsidRDefault="00D011E2" w:rsidP="003C4608">
            <w:pPr>
              <w:pStyle w:val="FigTitolo"/>
            </w:pPr>
          </w:p>
        </w:tc>
        <w:tc>
          <w:tcPr>
            <w:tcW w:w="4593" w:type="dxa"/>
          </w:tcPr>
          <w:p w:rsidR="00D011E2" w:rsidRPr="00AC2E6D" w:rsidRDefault="00D011E2" w:rsidP="003C4608">
            <w:pPr>
              <w:pStyle w:val="FigTitolo"/>
              <w:tabs>
                <w:tab w:val="clear" w:pos="907"/>
              </w:tabs>
              <w:ind w:left="57" w:firstLine="0"/>
            </w:pPr>
            <w:r w:rsidRPr="00AC2E6D">
              <w:t>Prestiti bancari alle società non finanziarie per comparto di attività economica(2)</w:t>
            </w:r>
            <w:r w:rsidR="00AC2E6D" w:rsidRPr="00AC2E6D">
              <w:t xml:space="preserve"> </w:t>
            </w:r>
            <w:r w:rsidRPr="00AC2E6D">
              <w:t>(dati mensili; variazioni percentuali)</w:t>
            </w:r>
          </w:p>
        </w:tc>
      </w:tr>
      <w:tr w:rsidR="00D011E2" w:rsidTr="003C4608">
        <w:trPr>
          <w:cantSplit/>
        </w:trPr>
        <w:tc>
          <w:tcPr>
            <w:tcW w:w="4593" w:type="dxa"/>
            <w:gridSpan w:val="3"/>
            <w:shd w:val="clear" w:color="auto" w:fill="D0E3ED"/>
          </w:tcPr>
          <w:p w:rsidR="00D011E2" w:rsidRPr="00DA2F8E" w:rsidRDefault="00D011E2" w:rsidP="003C4608">
            <w:pPr>
              <w:pStyle w:val="Figure"/>
            </w:pPr>
            <w:r>
              <w:rPr>
                <w:noProof/>
              </w:rPr>
              <w:drawing>
                <wp:inline distT="0" distB="0" distL="0" distR="0" wp14:anchorId="408E8B74" wp14:editId="3788AC72">
                  <wp:extent cx="5940000" cy="1532653"/>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0000" cy="1532653"/>
                          </a:xfrm>
                          <a:prstGeom prst="rect">
                            <a:avLst/>
                          </a:prstGeom>
                        </pic:spPr>
                      </pic:pic>
                    </a:graphicData>
                  </a:graphic>
                </wp:inline>
              </w:drawing>
            </w:r>
          </w:p>
        </w:tc>
      </w:tr>
      <w:tr w:rsidR="00D011E2" w:rsidTr="003C4608">
        <w:trPr>
          <w:cantSplit/>
          <w:trHeight w:hRule="exact" w:val="57"/>
        </w:trPr>
        <w:tc>
          <w:tcPr>
            <w:tcW w:w="4593" w:type="dxa"/>
            <w:shd w:val="clear" w:color="auto" w:fill="D0E3ED"/>
          </w:tcPr>
          <w:p w:rsidR="00D011E2" w:rsidRPr="0075564D" w:rsidRDefault="00D011E2" w:rsidP="003C4608">
            <w:pPr>
              <w:ind w:firstLine="0"/>
            </w:pPr>
          </w:p>
        </w:tc>
        <w:tc>
          <w:tcPr>
            <w:tcW w:w="170" w:type="dxa"/>
            <w:shd w:val="clear" w:color="auto" w:fill="D0E3ED"/>
          </w:tcPr>
          <w:p w:rsidR="00D011E2" w:rsidRDefault="00D011E2" w:rsidP="003C4608">
            <w:pPr>
              <w:pStyle w:val="Figure"/>
            </w:pPr>
          </w:p>
        </w:tc>
        <w:tc>
          <w:tcPr>
            <w:tcW w:w="4593" w:type="dxa"/>
            <w:shd w:val="clear" w:color="auto" w:fill="D0E3ED"/>
          </w:tcPr>
          <w:p w:rsidR="00D011E2" w:rsidRDefault="00D011E2" w:rsidP="003C4608">
            <w:pPr>
              <w:pStyle w:val="Figure"/>
            </w:pPr>
          </w:p>
        </w:tc>
      </w:tr>
      <w:tr w:rsidR="00D011E2" w:rsidTr="003C4608">
        <w:trPr>
          <w:cantSplit/>
        </w:trPr>
        <w:tc>
          <w:tcPr>
            <w:tcW w:w="4593" w:type="dxa"/>
            <w:shd w:val="clear" w:color="auto" w:fill="D0E3ED"/>
          </w:tcPr>
          <w:p w:rsidR="00D011E2" w:rsidRDefault="00D011E2" w:rsidP="003C4608">
            <w:pPr>
              <w:pStyle w:val="Figure"/>
            </w:pPr>
            <w:r>
              <w:rPr>
                <w:noProof/>
              </w:rPr>
              <w:drawing>
                <wp:inline distT="0" distB="0" distL="0" distR="0" wp14:anchorId="114C59F3" wp14:editId="39236C29">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D011E2" w:rsidRDefault="00D011E2" w:rsidP="003C4608">
            <w:pPr>
              <w:pStyle w:val="Figure"/>
            </w:pPr>
          </w:p>
        </w:tc>
        <w:tc>
          <w:tcPr>
            <w:tcW w:w="4593" w:type="dxa"/>
            <w:shd w:val="clear" w:color="auto" w:fill="D0E3ED"/>
          </w:tcPr>
          <w:p w:rsidR="00D011E2" w:rsidRDefault="00D011E2" w:rsidP="003C4608">
            <w:pPr>
              <w:pStyle w:val="Figure"/>
            </w:pPr>
            <w:r>
              <w:rPr>
                <w:noProof/>
              </w:rPr>
              <w:drawing>
                <wp:inline distT="0" distB="0" distL="0" distR="0" wp14:anchorId="1EF9332B" wp14:editId="592CBD08">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340000" cy="118138"/>
                          </a:xfrm>
                          <a:prstGeom prst="rect">
                            <a:avLst/>
                          </a:prstGeom>
                        </pic:spPr>
                      </pic:pic>
                    </a:graphicData>
                  </a:graphic>
                </wp:inline>
              </w:drawing>
            </w:r>
          </w:p>
        </w:tc>
      </w:tr>
      <w:tr w:rsidR="00D011E2" w:rsidTr="003C4608">
        <w:trPr>
          <w:cantSplit/>
        </w:trPr>
        <w:tc>
          <w:tcPr>
            <w:tcW w:w="4593" w:type="dxa"/>
            <w:gridSpan w:val="3"/>
          </w:tcPr>
          <w:p w:rsidR="00D011E2" w:rsidRDefault="00D011E2" w:rsidP="003C4608">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D011E2" w:rsidRDefault="00D011E2" w:rsidP="003C4608">
            <w:pPr>
              <w:pStyle w:val="TabNoteInferiori"/>
            </w:pPr>
            <w:r>
              <w:t xml:space="preserve">Fonte: </w:t>
            </w:r>
            <w:r w:rsidRPr="00FD6C6F">
              <w:t>Banca d’Italia.</w:t>
            </w:r>
          </w:p>
        </w:tc>
      </w:tr>
    </w:tbl>
    <w:p w:rsidR="00D011E2" w:rsidRDefault="00D011E2" w:rsidP="00D011E2">
      <w:r>
        <w:t>ancora</w:t>
      </w:r>
    </w:p>
    <w:p w:rsidR="00D011E2" w:rsidRDefault="00D011E2" w:rsidP="00D011E2"/>
    <w:p w:rsidR="00D011E2" w:rsidRDefault="00D011E2" w:rsidP="00D011E2">
      <w:pPr>
        <w:pStyle w:val="FigTitolo"/>
      </w:pPr>
      <w:r>
        <w:br w:type="page"/>
      </w:r>
    </w:p>
    <w:p w:rsidR="00D011E2" w:rsidRDefault="00D011E2" w:rsidP="00D011E2"/>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D011E2" w:rsidTr="003C4608">
        <w:trPr>
          <w:cantSplit/>
        </w:trPr>
        <w:tc>
          <w:tcPr>
            <w:tcW w:w="4593" w:type="dxa"/>
            <w:shd w:val="clear" w:color="auto" w:fill="auto"/>
          </w:tcPr>
          <w:p w:rsidR="00D011E2" w:rsidRDefault="00D011E2" w:rsidP="003C4608">
            <w:pPr>
              <w:pStyle w:val="TabTitolo"/>
            </w:pPr>
            <w:r>
              <w:t>Tassi di interesse bancari (1) (dati mensili; valori percentuali).</w:t>
            </w:r>
            <w:r>
              <w:br/>
              <w:t>Italia e area dell’euro</w:t>
            </w:r>
          </w:p>
        </w:tc>
        <w:tc>
          <w:tcPr>
            <w:tcW w:w="170" w:type="dxa"/>
            <w:shd w:val="clear" w:color="auto" w:fill="auto"/>
          </w:tcPr>
          <w:p w:rsidR="00D011E2" w:rsidRDefault="00D011E2" w:rsidP="003C4608">
            <w:pPr>
              <w:pStyle w:val="TabTitolo"/>
            </w:pPr>
          </w:p>
        </w:tc>
        <w:tc>
          <w:tcPr>
            <w:tcW w:w="4593" w:type="dxa"/>
            <w:shd w:val="clear" w:color="auto" w:fill="auto"/>
            <w:vAlign w:val="center"/>
          </w:tcPr>
          <w:p w:rsidR="00D011E2" w:rsidRDefault="00D011E2" w:rsidP="003C4608">
            <w:pPr>
              <w:pStyle w:val="TabTitolo"/>
            </w:pPr>
            <w:r>
              <w:t>Tassi di interesse bancari (1) (dati mensili; valori percentuali).</w:t>
            </w:r>
            <w:r>
              <w:br/>
              <w:t>Italia: Prestiti alle imprese</w:t>
            </w:r>
          </w:p>
        </w:tc>
      </w:tr>
      <w:tr w:rsidR="00D011E2" w:rsidTr="003C4608">
        <w:trPr>
          <w:cantSplit/>
        </w:trPr>
        <w:tc>
          <w:tcPr>
            <w:tcW w:w="9356" w:type="dxa"/>
            <w:gridSpan w:val="3"/>
            <w:shd w:val="clear" w:color="auto" w:fill="D0E3ED"/>
          </w:tcPr>
          <w:p w:rsidR="00D011E2" w:rsidRDefault="00D011E2" w:rsidP="003C4608">
            <w:pPr>
              <w:pStyle w:val="Figure"/>
            </w:pPr>
            <w:r>
              <w:rPr>
                <w:noProof/>
              </w:rPr>
              <w:drawing>
                <wp:inline distT="0" distB="0" distL="0" distR="0" wp14:anchorId="49E25C7B" wp14:editId="0C02C5FC">
                  <wp:extent cx="5940000" cy="1580307"/>
                  <wp:effectExtent l="0" t="0" r="0" b="0"/>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0000" cy="1580307"/>
                          </a:xfrm>
                          <a:prstGeom prst="rect">
                            <a:avLst/>
                          </a:prstGeom>
                        </pic:spPr>
                      </pic:pic>
                    </a:graphicData>
                  </a:graphic>
                </wp:inline>
              </w:drawing>
            </w:r>
          </w:p>
        </w:tc>
      </w:tr>
      <w:tr w:rsidR="00D011E2" w:rsidTr="003C4608">
        <w:trPr>
          <w:cantSplit/>
        </w:trPr>
        <w:tc>
          <w:tcPr>
            <w:tcW w:w="4593" w:type="dxa"/>
            <w:shd w:val="clear" w:color="auto" w:fill="D0E3ED"/>
          </w:tcPr>
          <w:p w:rsidR="00D011E2" w:rsidRDefault="00D011E2" w:rsidP="003C4608">
            <w:pPr>
              <w:pStyle w:val="Figure"/>
            </w:pPr>
            <w:r>
              <w:rPr>
                <w:noProof/>
              </w:rPr>
              <w:drawing>
                <wp:inline distT="0" distB="0" distL="0" distR="0" wp14:anchorId="61720C38" wp14:editId="6F4B989B">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D011E2" w:rsidRDefault="00D011E2" w:rsidP="003C4608">
            <w:pPr>
              <w:pStyle w:val="Figure"/>
            </w:pPr>
          </w:p>
        </w:tc>
        <w:tc>
          <w:tcPr>
            <w:tcW w:w="4593" w:type="dxa"/>
            <w:shd w:val="clear" w:color="auto" w:fill="D0E3ED"/>
            <w:vAlign w:val="center"/>
          </w:tcPr>
          <w:p w:rsidR="00D011E2" w:rsidRDefault="00D011E2" w:rsidP="003C4608">
            <w:pPr>
              <w:pStyle w:val="Figure"/>
            </w:pPr>
            <w:r>
              <w:rPr>
                <w:noProof/>
              </w:rPr>
              <w:drawing>
                <wp:inline distT="0" distB="0" distL="0" distR="0" wp14:anchorId="422A7176" wp14:editId="714F9F25">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771640" cy="614160"/>
                          </a:xfrm>
                          <a:prstGeom prst="rect">
                            <a:avLst/>
                          </a:prstGeom>
                        </pic:spPr>
                      </pic:pic>
                    </a:graphicData>
                  </a:graphic>
                </wp:inline>
              </w:drawing>
            </w:r>
          </w:p>
        </w:tc>
      </w:tr>
      <w:tr w:rsidR="00D011E2" w:rsidTr="003C4608">
        <w:trPr>
          <w:cantSplit/>
        </w:trPr>
        <w:tc>
          <w:tcPr>
            <w:tcW w:w="9356" w:type="dxa"/>
            <w:gridSpan w:val="3"/>
          </w:tcPr>
          <w:p w:rsidR="00D011E2" w:rsidRDefault="00D011E2" w:rsidP="003C4608">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D011E2" w:rsidRDefault="00D011E2" w:rsidP="003C4608">
            <w:pPr>
              <w:pStyle w:val="TabNoteInferiori"/>
            </w:pPr>
            <w:r w:rsidRPr="00030DF6">
              <w:t>Fonte: Banca d’Italia e BCE.</w:t>
            </w:r>
          </w:p>
        </w:tc>
      </w:tr>
    </w:tbl>
    <w:p w:rsidR="00D011E2" w:rsidRDefault="00D011E2" w:rsidP="00D011E2">
      <w:r>
        <w:t>ancora</w:t>
      </w:r>
    </w:p>
    <w:p w:rsidR="00D011E2" w:rsidRDefault="00D011E2" w:rsidP="00D011E2"/>
    <w:p w:rsidR="00D011E2" w:rsidRDefault="00D011E2" w:rsidP="00D011E2">
      <w:pPr>
        <w:pStyle w:val="FigTitolo"/>
      </w:pPr>
      <w:r>
        <w:br w:type="page"/>
      </w:r>
    </w:p>
    <w:p w:rsidR="00F858D8" w:rsidRDefault="00CF2079" w:rsidP="00F858D8">
      <w:pPr>
        <w:pStyle w:val="Titolo2"/>
      </w:pPr>
      <w:r>
        <w:lastRenderedPageBreak/>
        <w:t>X</w:t>
      </w:r>
      <w:r w:rsidR="00F858D8">
        <w:t>.3.</w:t>
      </w:r>
      <w:r w:rsidR="00F858D8">
        <w:tab/>
      </w:r>
      <w:bookmarkStart w:id="1" w:name="OLE_LINK1"/>
      <w:r w:rsidR="00F858D8">
        <w:t>Il quadro regionale</w:t>
      </w:r>
      <w:bookmarkEnd w:id="1"/>
    </w:p>
    <w:p w:rsidR="00551593" w:rsidRDefault="00551593" w:rsidP="00092240"/>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36BEC" w:rsidTr="00AC2E6D">
        <w:tc>
          <w:tcPr>
            <w:tcW w:w="9356" w:type="dxa"/>
          </w:tcPr>
          <w:p w:rsidR="00036BEC" w:rsidRDefault="00036BEC" w:rsidP="00AC2E6D">
            <w:pPr>
              <w:pStyle w:val="FigTitolo"/>
              <w:ind w:left="1134" w:hanging="1134"/>
            </w:pPr>
            <w:r>
              <w:t xml:space="preserve">Previsione regionale e </w:t>
            </w:r>
            <w:r w:rsidRPr="00366816">
              <w:t>nazionale</w:t>
            </w:r>
            <w:r>
              <w:t>: tasso di variazione e numero indice del Pil (2000=100)</w:t>
            </w:r>
          </w:p>
          <w:p w:rsidR="00036BEC" w:rsidRDefault="00036BEC" w:rsidP="00AC2E6D">
            <w:pPr>
              <w:pStyle w:val="Figure"/>
            </w:pPr>
            <w:r w:rsidRPr="00AD0198">
              <w:rPr>
                <w:noProof/>
              </w:rPr>
              <w:drawing>
                <wp:inline distT="0" distB="0" distL="0" distR="0" wp14:anchorId="63900A7E" wp14:editId="27EF8088">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036BEC" w:rsidRDefault="00036BEC" w:rsidP="00AC2E6D">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sidR="004A09CB">
              <w:rPr>
                <w:noProof/>
              </w:rPr>
              <w:t>2016</w:t>
            </w:r>
            <w:r>
              <w:fldChar w:fldCharType="end"/>
            </w:r>
            <w:r w:rsidRPr="00B60C06">
              <w:t>.</w:t>
            </w:r>
          </w:p>
        </w:tc>
      </w:tr>
    </w:tbl>
    <w:p w:rsidR="00036BEC" w:rsidRDefault="00551593" w:rsidP="00036BEC">
      <w:r>
        <w:t xml:space="preserve">Ancora grafico </w:t>
      </w:r>
    </w:p>
    <w:p w:rsidR="00551593" w:rsidRDefault="00551593" w:rsidP="00036BEC"/>
    <w:p w:rsidR="00551593" w:rsidRDefault="00551593">
      <w:pPr>
        <w:spacing w:line="240" w:lineRule="auto"/>
        <w:ind w:firstLine="0"/>
        <w:jc w:val="left"/>
      </w:pPr>
      <w:r>
        <w:br w:type="page"/>
      </w:r>
    </w:p>
    <w:p w:rsidR="00551593" w:rsidRDefault="00551593" w:rsidP="00092240"/>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551593" w:rsidTr="00092240">
        <w:tc>
          <w:tcPr>
            <w:tcW w:w="9356" w:type="dxa"/>
            <w:gridSpan w:val="5"/>
            <w:tcBorders>
              <w:bottom w:val="single" w:sz="4" w:space="0" w:color="800000"/>
            </w:tcBorders>
          </w:tcPr>
          <w:p w:rsidR="00551593" w:rsidRPr="007C570B" w:rsidRDefault="00551593" w:rsidP="00092240">
            <w:pPr>
              <w:pStyle w:val="TabTitolo"/>
              <w:ind w:left="1134" w:hanging="1134"/>
            </w:pPr>
            <w:r>
              <w:t>Il quadro regionale. Tassi di variazione percentuali</w:t>
            </w:r>
            <w:r w:rsidRPr="007C570B">
              <w:t xml:space="preserve"> su valori </w:t>
            </w:r>
            <w:r>
              <w:t>concatenati, anno di riferim. 2010</w:t>
            </w:r>
          </w:p>
        </w:tc>
      </w:tr>
      <w:tr w:rsidR="00551593" w:rsidTr="00092240">
        <w:tc>
          <w:tcPr>
            <w:tcW w:w="4820" w:type="dxa"/>
            <w:tcBorders>
              <w:bottom w:val="single" w:sz="4" w:space="0" w:color="800000"/>
            </w:tcBorders>
            <w:vAlign w:val="bottom"/>
          </w:tcPr>
          <w:p w:rsidR="00551593" w:rsidRDefault="00551593" w:rsidP="00092240">
            <w:pPr>
              <w:pStyle w:val="TabIntestazioni"/>
              <w:rPr>
                <w:rFonts w:eastAsia="Arial Unicode MS"/>
              </w:rPr>
            </w:pPr>
          </w:p>
        </w:tc>
        <w:tc>
          <w:tcPr>
            <w:tcW w:w="1134" w:type="dxa"/>
            <w:tcBorders>
              <w:bottom w:val="single" w:sz="4" w:space="0" w:color="800000"/>
            </w:tcBorders>
            <w:vAlign w:val="bottom"/>
          </w:tcPr>
          <w:p w:rsidR="00551593" w:rsidRDefault="00551593" w:rsidP="00092240">
            <w:pPr>
              <w:pStyle w:val="TabIntestazioni"/>
            </w:pPr>
            <w:r>
              <w:t>2014</w:t>
            </w:r>
          </w:p>
        </w:tc>
        <w:tc>
          <w:tcPr>
            <w:tcW w:w="1134" w:type="dxa"/>
            <w:tcBorders>
              <w:bottom w:val="single" w:sz="4" w:space="0" w:color="800000"/>
            </w:tcBorders>
            <w:vAlign w:val="bottom"/>
          </w:tcPr>
          <w:p w:rsidR="00551593" w:rsidRDefault="00551593" w:rsidP="00092240">
            <w:pPr>
              <w:pStyle w:val="TabIntestazioni"/>
            </w:pPr>
            <w:r>
              <w:t>2015</w:t>
            </w:r>
          </w:p>
        </w:tc>
        <w:tc>
          <w:tcPr>
            <w:tcW w:w="1134" w:type="dxa"/>
            <w:tcBorders>
              <w:bottom w:val="single" w:sz="4" w:space="0" w:color="800000"/>
            </w:tcBorders>
            <w:vAlign w:val="bottom"/>
          </w:tcPr>
          <w:p w:rsidR="00551593" w:rsidRDefault="00551593" w:rsidP="00092240">
            <w:pPr>
              <w:pStyle w:val="TabIntestazioni"/>
            </w:pPr>
            <w:r>
              <w:t>2016</w:t>
            </w:r>
          </w:p>
        </w:tc>
        <w:tc>
          <w:tcPr>
            <w:tcW w:w="1134" w:type="dxa"/>
            <w:tcBorders>
              <w:bottom w:val="single" w:sz="4" w:space="0" w:color="800000"/>
            </w:tcBorders>
            <w:vAlign w:val="bottom"/>
          </w:tcPr>
          <w:p w:rsidR="00551593" w:rsidRDefault="00551593" w:rsidP="00092240">
            <w:pPr>
              <w:pStyle w:val="TabIntestazioni"/>
            </w:pPr>
            <w:r>
              <w:t>2017</w:t>
            </w:r>
          </w:p>
        </w:tc>
      </w:tr>
      <w:tr w:rsidR="00551593" w:rsidTr="00092240">
        <w:trPr>
          <w:trHeight w:hRule="exact" w:val="57"/>
        </w:trPr>
        <w:tc>
          <w:tcPr>
            <w:tcW w:w="4820" w:type="dxa"/>
            <w:tcBorders>
              <w:top w:val="single" w:sz="4" w:space="0" w:color="800000"/>
            </w:tcBorders>
          </w:tcPr>
          <w:p w:rsidR="00551593" w:rsidRPr="00686A56" w:rsidRDefault="00551593" w:rsidP="00092240">
            <w:pPr>
              <w:pStyle w:val="TabEtichette"/>
              <w:rPr>
                <w:rFonts w:eastAsia="Arial Unicode MS"/>
              </w:rPr>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r>
      <w:tr w:rsidR="00551593" w:rsidTr="00092240">
        <w:trPr>
          <w:trHeight w:val="227"/>
        </w:trPr>
        <w:tc>
          <w:tcPr>
            <w:tcW w:w="4820" w:type="dxa"/>
          </w:tcPr>
          <w:p w:rsidR="00551593" w:rsidRPr="00F039B7" w:rsidRDefault="00551593" w:rsidP="00092240">
            <w:pPr>
              <w:pStyle w:val="TabEtichette"/>
              <w:rPr>
                <w:rFonts w:eastAsia="Arial Unicode MS"/>
                <w:b/>
                <w:bCs/>
              </w:rPr>
            </w:pPr>
            <w:r w:rsidRPr="00F039B7">
              <w:rPr>
                <w:b/>
                <w:bCs/>
              </w:rPr>
              <w:t>Conto economico</w:t>
            </w: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r>
      <w:tr w:rsidR="00551593" w:rsidTr="00092240">
        <w:trPr>
          <w:trHeight w:val="227"/>
        </w:trPr>
        <w:tc>
          <w:tcPr>
            <w:tcW w:w="4820" w:type="dxa"/>
          </w:tcPr>
          <w:p w:rsidR="00551593" w:rsidRDefault="00551593" w:rsidP="00092240">
            <w:pPr>
              <w:pStyle w:val="TabEtichette"/>
              <w:rPr>
                <w:rFonts w:eastAsia="Arial Unicode MS"/>
              </w:rPr>
            </w:pPr>
            <w:r>
              <w:t>Prodotto interno lordo</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1,4</w:t>
            </w:r>
          </w:p>
        </w:tc>
        <w:tc>
          <w:tcPr>
            <w:tcW w:w="1134" w:type="dxa"/>
          </w:tcPr>
          <w:p w:rsidR="00551593" w:rsidRPr="0005005C" w:rsidRDefault="00551593" w:rsidP="00092240">
            <w:pPr>
              <w:pStyle w:val="tabnum"/>
            </w:pPr>
            <w:r w:rsidRPr="0005005C">
              <w:t>1,7</w:t>
            </w:r>
          </w:p>
        </w:tc>
      </w:tr>
      <w:tr w:rsidR="00551593" w:rsidTr="00092240">
        <w:trPr>
          <w:trHeight w:val="227"/>
        </w:trPr>
        <w:tc>
          <w:tcPr>
            <w:tcW w:w="4820" w:type="dxa"/>
          </w:tcPr>
          <w:p w:rsidR="00551593" w:rsidRDefault="00551593" w:rsidP="00092240">
            <w:pPr>
              <w:pStyle w:val="TabEtichette"/>
              <w:rPr>
                <w:rFonts w:eastAsia="Arial Unicode MS"/>
              </w:rPr>
            </w:pPr>
            <w:r>
              <w:t>Domanda interna</w:t>
            </w:r>
            <w:r>
              <w:rPr>
                <w:vertAlign w:val="superscript"/>
              </w:rPr>
              <w:t>(1</w:t>
            </w:r>
            <w:r w:rsidRPr="002F2B82">
              <w:rPr>
                <w:vertAlign w:val="superscript"/>
              </w:rPr>
              <w:t>)</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1,0</w:t>
            </w:r>
          </w:p>
        </w:tc>
        <w:tc>
          <w:tcPr>
            <w:tcW w:w="1134" w:type="dxa"/>
          </w:tcPr>
          <w:p w:rsidR="00551593" w:rsidRPr="0005005C" w:rsidRDefault="00551593" w:rsidP="00092240">
            <w:pPr>
              <w:pStyle w:val="tabnum"/>
            </w:pPr>
            <w:r w:rsidRPr="0005005C">
              <w:t>1,6</w:t>
            </w:r>
          </w:p>
        </w:tc>
        <w:tc>
          <w:tcPr>
            <w:tcW w:w="1134" w:type="dxa"/>
          </w:tcPr>
          <w:p w:rsidR="00551593" w:rsidRPr="0005005C" w:rsidRDefault="00551593" w:rsidP="00092240">
            <w:pPr>
              <w:pStyle w:val="tabnum"/>
            </w:pPr>
            <w:r w:rsidRPr="0005005C">
              <w:t>1,6</w:t>
            </w:r>
          </w:p>
        </w:tc>
      </w:tr>
      <w:tr w:rsidR="00551593" w:rsidTr="00092240">
        <w:trPr>
          <w:trHeight w:val="227"/>
        </w:trPr>
        <w:tc>
          <w:tcPr>
            <w:tcW w:w="4820" w:type="dxa"/>
          </w:tcPr>
          <w:p w:rsidR="00551593" w:rsidRDefault="00551593" w:rsidP="00092240">
            <w:pPr>
              <w:pStyle w:val="TabEtichette"/>
              <w:rPr>
                <w:rFonts w:eastAsia="Arial Unicode MS"/>
              </w:rPr>
            </w:pPr>
            <w:r>
              <w:t xml:space="preserve">   Consumi delle famiglie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1,6</w:t>
            </w:r>
          </w:p>
        </w:tc>
      </w:tr>
      <w:tr w:rsidR="00551593" w:rsidTr="00092240">
        <w:trPr>
          <w:trHeight w:val="227"/>
        </w:trPr>
        <w:tc>
          <w:tcPr>
            <w:tcW w:w="4820" w:type="dxa"/>
          </w:tcPr>
          <w:p w:rsidR="00551593" w:rsidRDefault="00551593" w:rsidP="00092240">
            <w:pPr>
              <w:pStyle w:val="TabEtichette"/>
              <w:rPr>
                <w:rFonts w:eastAsia="Arial Unicode MS"/>
              </w:rPr>
            </w:pPr>
            <w:r>
              <w:t xml:space="preserve">   Consumi delle AAPP e ISP</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0,2</w:t>
            </w:r>
          </w:p>
        </w:tc>
        <w:tc>
          <w:tcPr>
            <w:tcW w:w="1134" w:type="dxa"/>
          </w:tcPr>
          <w:p w:rsidR="00551593" w:rsidRPr="0005005C" w:rsidRDefault="00551593" w:rsidP="00092240">
            <w:pPr>
              <w:pStyle w:val="tabnum"/>
            </w:pPr>
            <w:r w:rsidRPr="0005005C">
              <w:t>-0,2</w:t>
            </w:r>
          </w:p>
        </w:tc>
        <w:tc>
          <w:tcPr>
            <w:tcW w:w="1134" w:type="dxa"/>
          </w:tcPr>
          <w:p w:rsidR="00551593" w:rsidRPr="0005005C" w:rsidRDefault="00551593" w:rsidP="00092240">
            <w:pPr>
              <w:pStyle w:val="tabnum"/>
            </w:pPr>
            <w:r w:rsidRPr="0005005C">
              <w:t>-0,3</w:t>
            </w:r>
          </w:p>
        </w:tc>
      </w:tr>
      <w:tr w:rsidR="00551593" w:rsidTr="00092240">
        <w:trPr>
          <w:trHeight w:val="227"/>
        </w:trPr>
        <w:tc>
          <w:tcPr>
            <w:tcW w:w="4820" w:type="dxa"/>
          </w:tcPr>
          <w:p w:rsidR="00551593" w:rsidRDefault="00551593" w:rsidP="00092240">
            <w:pPr>
              <w:pStyle w:val="TabEtichette"/>
              <w:rPr>
                <w:rFonts w:eastAsia="Arial Unicode MS"/>
              </w:rPr>
            </w:pPr>
            <w:r>
              <w:t xml:space="preserve">   Investimenti fissi lordi</w:t>
            </w:r>
          </w:p>
        </w:tc>
        <w:tc>
          <w:tcPr>
            <w:tcW w:w="1134" w:type="dxa"/>
          </w:tcPr>
          <w:p w:rsidR="00551593" w:rsidRPr="0005005C" w:rsidRDefault="00551593" w:rsidP="00092240">
            <w:pPr>
              <w:pStyle w:val="tabnum"/>
            </w:pPr>
            <w:r w:rsidRPr="0005005C">
              <w:t>-2,6</w:t>
            </w:r>
          </w:p>
        </w:tc>
        <w:tc>
          <w:tcPr>
            <w:tcW w:w="1134" w:type="dxa"/>
          </w:tcPr>
          <w:p w:rsidR="00551593" w:rsidRPr="0005005C" w:rsidRDefault="00551593" w:rsidP="00092240">
            <w:pPr>
              <w:pStyle w:val="tabnum"/>
            </w:pPr>
            <w:r w:rsidRPr="0005005C">
              <w:t>0,8</w:t>
            </w:r>
          </w:p>
        </w:tc>
        <w:tc>
          <w:tcPr>
            <w:tcW w:w="1134" w:type="dxa"/>
          </w:tcPr>
          <w:p w:rsidR="00551593" w:rsidRPr="0005005C" w:rsidRDefault="00551593" w:rsidP="00092240">
            <w:pPr>
              <w:pStyle w:val="tabnum"/>
            </w:pPr>
            <w:r w:rsidRPr="0005005C">
              <w:t>2,7</w:t>
            </w:r>
          </w:p>
        </w:tc>
        <w:tc>
          <w:tcPr>
            <w:tcW w:w="1134" w:type="dxa"/>
          </w:tcPr>
          <w:p w:rsidR="00551593" w:rsidRPr="0005005C" w:rsidRDefault="00551593" w:rsidP="00092240">
            <w:pPr>
              <w:pStyle w:val="tabnum"/>
            </w:pPr>
            <w:r w:rsidRPr="0005005C">
              <w:t>3,6</w:t>
            </w:r>
          </w:p>
        </w:tc>
      </w:tr>
      <w:tr w:rsidR="00551593" w:rsidTr="00092240">
        <w:trPr>
          <w:trHeight w:val="227"/>
        </w:trPr>
        <w:tc>
          <w:tcPr>
            <w:tcW w:w="4820" w:type="dxa"/>
          </w:tcPr>
          <w:p w:rsidR="00551593" w:rsidRDefault="00551593" w:rsidP="00092240">
            <w:pPr>
              <w:pStyle w:val="TabEtichette"/>
              <w:rPr>
                <w:rFonts w:eastAsia="Arial Unicode MS"/>
              </w:rPr>
            </w:pPr>
            <w:r>
              <w:t>Importazioni di beni dall’estero</w:t>
            </w:r>
          </w:p>
        </w:tc>
        <w:tc>
          <w:tcPr>
            <w:tcW w:w="1134" w:type="dxa"/>
          </w:tcPr>
          <w:p w:rsidR="00551593" w:rsidRPr="0005005C" w:rsidRDefault="00551593" w:rsidP="00092240">
            <w:pPr>
              <w:pStyle w:val="tabnum"/>
            </w:pPr>
            <w:r w:rsidRPr="0005005C">
              <w:t>8,0</w:t>
            </w:r>
          </w:p>
        </w:tc>
        <w:tc>
          <w:tcPr>
            <w:tcW w:w="1134" w:type="dxa"/>
          </w:tcPr>
          <w:p w:rsidR="00551593" w:rsidRPr="0005005C" w:rsidRDefault="00551593" w:rsidP="00092240">
            <w:pPr>
              <w:pStyle w:val="tabnum"/>
            </w:pPr>
            <w:r w:rsidRPr="0005005C">
              <w:t>6,2</w:t>
            </w:r>
          </w:p>
        </w:tc>
        <w:tc>
          <w:tcPr>
            <w:tcW w:w="1134" w:type="dxa"/>
          </w:tcPr>
          <w:p w:rsidR="00551593" w:rsidRPr="0005005C" w:rsidRDefault="00551593" w:rsidP="00092240">
            <w:pPr>
              <w:pStyle w:val="tabnum"/>
            </w:pPr>
            <w:r w:rsidRPr="0005005C">
              <w:t>3,6</w:t>
            </w:r>
          </w:p>
        </w:tc>
        <w:tc>
          <w:tcPr>
            <w:tcW w:w="1134" w:type="dxa"/>
          </w:tcPr>
          <w:p w:rsidR="00551593" w:rsidRPr="0005005C" w:rsidRDefault="00551593" w:rsidP="00092240">
            <w:pPr>
              <w:pStyle w:val="tabnum"/>
            </w:pPr>
            <w:r w:rsidRPr="0005005C">
              <w:t>4,6</w:t>
            </w:r>
          </w:p>
        </w:tc>
      </w:tr>
      <w:tr w:rsidR="00551593" w:rsidTr="00092240">
        <w:trPr>
          <w:trHeight w:val="227"/>
        </w:trPr>
        <w:tc>
          <w:tcPr>
            <w:tcW w:w="4820" w:type="dxa"/>
          </w:tcPr>
          <w:p w:rsidR="00551593" w:rsidRDefault="00551593" w:rsidP="00092240">
            <w:pPr>
              <w:pStyle w:val="TabEtichette"/>
              <w:rPr>
                <w:rFonts w:eastAsia="Arial Unicode MS"/>
              </w:rPr>
            </w:pPr>
            <w:r>
              <w:t>Esportazioni di beni verso l’estero</w:t>
            </w:r>
          </w:p>
        </w:tc>
        <w:tc>
          <w:tcPr>
            <w:tcW w:w="1134" w:type="dxa"/>
          </w:tcPr>
          <w:p w:rsidR="00551593" w:rsidRPr="0005005C" w:rsidRDefault="00551593" w:rsidP="00092240">
            <w:pPr>
              <w:pStyle w:val="tabnum"/>
            </w:pPr>
            <w:r w:rsidRPr="0005005C">
              <w:t>4,6</w:t>
            </w:r>
          </w:p>
        </w:tc>
        <w:tc>
          <w:tcPr>
            <w:tcW w:w="1134" w:type="dxa"/>
          </w:tcPr>
          <w:p w:rsidR="00551593" w:rsidRPr="0005005C" w:rsidRDefault="00551593" w:rsidP="00092240">
            <w:pPr>
              <w:pStyle w:val="tabnum"/>
            </w:pPr>
            <w:r w:rsidRPr="0005005C">
              <w:t>3,2</w:t>
            </w:r>
          </w:p>
        </w:tc>
        <w:tc>
          <w:tcPr>
            <w:tcW w:w="1134" w:type="dxa"/>
          </w:tcPr>
          <w:p w:rsidR="00551593" w:rsidRPr="0005005C" w:rsidRDefault="00551593" w:rsidP="00092240">
            <w:pPr>
              <w:pStyle w:val="tabnum"/>
            </w:pPr>
            <w:r w:rsidRPr="0005005C">
              <w:t>3,0</w:t>
            </w:r>
          </w:p>
        </w:tc>
        <w:tc>
          <w:tcPr>
            <w:tcW w:w="1134" w:type="dxa"/>
          </w:tcPr>
          <w:p w:rsidR="00551593" w:rsidRPr="0005005C" w:rsidRDefault="00551593" w:rsidP="00092240">
            <w:pPr>
              <w:pStyle w:val="tabnum"/>
            </w:pPr>
            <w:r w:rsidRPr="0005005C">
              <w:t>4,3</w:t>
            </w:r>
          </w:p>
        </w:tc>
      </w:tr>
      <w:tr w:rsidR="00551593" w:rsidTr="00092240">
        <w:trPr>
          <w:trHeight w:val="227"/>
        </w:trPr>
        <w:tc>
          <w:tcPr>
            <w:tcW w:w="4820" w:type="dxa"/>
          </w:tcPr>
          <w:p w:rsidR="00551593" w:rsidRPr="00F039B7" w:rsidRDefault="00551593" w:rsidP="00092240">
            <w:pPr>
              <w:pStyle w:val="TabEtichSuperiori"/>
              <w:rPr>
                <w:rFonts w:eastAsia="Arial Unicode MS"/>
                <w:b/>
              </w:rPr>
            </w:pPr>
            <w:r w:rsidRPr="00F039B7">
              <w:rPr>
                <w:b/>
              </w:rPr>
              <w:t>Valore aggiunto ai prezzi base</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Default="00551593" w:rsidP="00092240">
            <w:pPr>
              <w:pStyle w:val="TabEtichette"/>
              <w:rPr>
                <w:rFonts w:eastAsia="Arial Unicode MS"/>
              </w:rPr>
            </w:pPr>
            <w:r>
              <w:t>Agricoltura</w:t>
            </w:r>
          </w:p>
        </w:tc>
        <w:tc>
          <w:tcPr>
            <w:tcW w:w="1134" w:type="dxa"/>
          </w:tcPr>
          <w:p w:rsidR="00551593" w:rsidRPr="0005005C" w:rsidRDefault="00551593" w:rsidP="00092240">
            <w:pPr>
              <w:pStyle w:val="tabnum"/>
            </w:pPr>
            <w:r w:rsidRPr="0005005C">
              <w:t>4,7</w:t>
            </w:r>
          </w:p>
        </w:tc>
        <w:tc>
          <w:tcPr>
            <w:tcW w:w="1134" w:type="dxa"/>
          </w:tcPr>
          <w:p w:rsidR="00551593" w:rsidRPr="0005005C" w:rsidRDefault="00551593" w:rsidP="00092240">
            <w:pPr>
              <w:pStyle w:val="tabnum"/>
            </w:pPr>
            <w:r w:rsidRPr="0005005C">
              <w:t>4,6</w:t>
            </w:r>
          </w:p>
        </w:tc>
        <w:tc>
          <w:tcPr>
            <w:tcW w:w="1134" w:type="dxa"/>
          </w:tcPr>
          <w:p w:rsidR="00551593" w:rsidRPr="0005005C" w:rsidRDefault="00551593" w:rsidP="00092240">
            <w:pPr>
              <w:pStyle w:val="tabnum"/>
            </w:pPr>
            <w:r w:rsidRPr="0005005C">
              <w:t>1,5</w:t>
            </w:r>
          </w:p>
        </w:tc>
        <w:tc>
          <w:tcPr>
            <w:tcW w:w="1134" w:type="dxa"/>
          </w:tcPr>
          <w:p w:rsidR="00551593" w:rsidRPr="0005005C" w:rsidRDefault="00551593" w:rsidP="00092240">
            <w:pPr>
              <w:pStyle w:val="tabnum"/>
            </w:pPr>
            <w:r w:rsidRPr="0005005C">
              <w:t>0,6</w:t>
            </w:r>
          </w:p>
        </w:tc>
      </w:tr>
      <w:tr w:rsidR="00551593" w:rsidTr="00092240">
        <w:trPr>
          <w:trHeight w:val="227"/>
        </w:trPr>
        <w:tc>
          <w:tcPr>
            <w:tcW w:w="4820" w:type="dxa"/>
          </w:tcPr>
          <w:p w:rsidR="00551593" w:rsidRDefault="00551593" w:rsidP="00092240">
            <w:pPr>
              <w:pStyle w:val="TabEtichette"/>
              <w:rPr>
                <w:rFonts w:eastAsia="Arial Unicode MS"/>
              </w:rPr>
            </w:pPr>
            <w:r>
              <w:t>Industria</w:t>
            </w:r>
          </w:p>
        </w:tc>
        <w:tc>
          <w:tcPr>
            <w:tcW w:w="1134" w:type="dxa"/>
          </w:tcPr>
          <w:p w:rsidR="00551593" w:rsidRPr="0005005C" w:rsidRDefault="00551593" w:rsidP="00092240">
            <w:pPr>
              <w:pStyle w:val="tabnum"/>
            </w:pPr>
            <w:r w:rsidRPr="0005005C">
              <w:t>-0,7</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2,2</w:t>
            </w:r>
          </w:p>
        </w:tc>
        <w:tc>
          <w:tcPr>
            <w:tcW w:w="1134" w:type="dxa"/>
          </w:tcPr>
          <w:p w:rsidR="00551593" w:rsidRPr="0005005C" w:rsidRDefault="00551593" w:rsidP="00092240">
            <w:pPr>
              <w:pStyle w:val="tabnum"/>
            </w:pPr>
            <w:r w:rsidRPr="0005005C">
              <w:t>2,9</w:t>
            </w:r>
          </w:p>
        </w:tc>
      </w:tr>
      <w:tr w:rsidR="00551593" w:rsidTr="00092240">
        <w:trPr>
          <w:trHeight w:val="227"/>
        </w:trPr>
        <w:tc>
          <w:tcPr>
            <w:tcW w:w="4820" w:type="dxa"/>
          </w:tcPr>
          <w:p w:rsidR="00551593" w:rsidRDefault="00551593" w:rsidP="00092240">
            <w:pPr>
              <w:pStyle w:val="TabEtichette"/>
              <w:rPr>
                <w:rFonts w:eastAsia="Arial Unicode MS"/>
              </w:rPr>
            </w:pPr>
            <w:r>
              <w:t>Costruzioni</w:t>
            </w:r>
          </w:p>
        </w:tc>
        <w:tc>
          <w:tcPr>
            <w:tcW w:w="1134" w:type="dxa"/>
          </w:tcPr>
          <w:p w:rsidR="00551593" w:rsidRPr="0005005C" w:rsidRDefault="00551593" w:rsidP="00092240">
            <w:pPr>
              <w:pStyle w:val="tabnum"/>
            </w:pPr>
            <w:r w:rsidRPr="0005005C">
              <w:t>-1,5</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3,0</w:t>
            </w:r>
          </w:p>
        </w:tc>
      </w:tr>
      <w:tr w:rsidR="00551593" w:rsidTr="00092240">
        <w:trPr>
          <w:trHeight w:val="227"/>
        </w:trPr>
        <w:tc>
          <w:tcPr>
            <w:tcW w:w="4820" w:type="dxa"/>
          </w:tcPr>
          <w:p w:rsidR="00551593" w:rsidRDefault="00551593" w:rsidP="00092240">
            <w:pPr>
              <w:pStyle w:val="TabEtichette"/>
              <w:rPr>
                <w:rFonts w:eastAsia="Arial Unicode MS"/>
              </w:rPr>
            </w:pPr>
            <w:r>
              <w:t>Servizi</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1,0</w:t>
            </w:r>
          </w:p>
        </w:tc>
        <w:tc>
          <w:tcPr>
            <w:tcW w:w="1134" w:type="dxa"/>
          </w:tcPr>
          <w:p w:rsidR="00551593" w:rsidRPr="0005005C" w:rsidRDefault="00551593" w:rsidP="00092240">
            <w:pPr>
              <w:pStyle w:val="tabnum"/>
            </w:pPr>
            <w:r w:rsidRPr="0005005C">
              <w:t>1,4</w:t>
            </w:r>
          </w:p>
        </w:tc>
      </w:tr>
      <w:tr w:rsidR="00551593" w:rsidTr="00092240">
        <w:trPr>
          <w:trHeight w:val="227"/>
        </w:trPr>
        <w:tc>
          <w:tcPr>
            <w:tcW w:w="4820" w:type="dxa"/>
          </w:tcPr>
          <w:p w:rsidR="00551593" w:rsidRDefault="00551593" w:rsidP="00092240">
            <w:pPr>
              <w:pStyle w:val="TabEtichette"/>
              <w:rPr>
                <w:rFonts w:eastAsia="Arial Unicode MS"/>
              </w:rPr>
            </w:pPr>
            <w:r>
              <w:t>Totale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0,7</w:t>
            </w:r>
          </w:p>
        </w:tc>
        <w:tc>
          <w:tcPr>
            <w:tcW w:w="1134" w:type="dxa"/>
          </w:tcPr>
          <w:p w:rsidR="00551593" w:rsidRPr="0005005C" w:rsidRDefault="00551593" w:rsidP="00092240">
            <w:pPr>
              <w:pStyle w:val="tabnum"/>
            </w:pPr>
            <w:r w:rsidRPr="0005005C">
              <w:t>1,4</w:t>
            </w:r>
          </w:p>
        </w:tc>
        <w:tc>
          <w:tcPr>
            <w:tcW w:w="1134" w:type="dxa"/>
          </w:tcPr>
          <w:p w:rsidR="00551593" w:rsidRPr="0005005C" w:rsidRDefault="00551593" w:rsidP="00092240">
            <w:pPr>
              <w:pStyle w:val="tabnum"/>
            </w:pPr>
            <w:r w:rsidRPr="0005005C">
              <w:t>1,8</w:t>
            </w:r>
          </w:p>
        </w:tc>
      </w:tr>
      <w:tr w:rsidR="00551593" w:rsidTr="00092240">
        <w:trPr>
          <w:trHeight w:val="227"/>
        </w:trPr>
        <w:tc>
          <w:tcPr>
            <w:tcW w:w="4820" w:type="dxa"/>
          </w:tcPr>
          <w:p w:rsidR="00551593" w:rsidRPr="00F039B7" w:rsidRDefault="00551593" w:rsidP="00092240">
            <w:pPr>
              <w:pStyle w:val="TabEtichSuperiori"/>
              <w:rPr>
                <w:rFonts w:eastAsia="Arial Unicode MS"/>
                <w:b/>
                <w:bCs/>
              </w:rPr>
            </w:pPr>
            <w:r w:rsidRPr="00F039B7">
              <w:rPr>
                <w:b/>
                <w:bCs/>
              </w:rPr>
              <w:t>Unita’ di lavoro</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Default="00551593" w:rsidP="00092240">
            <w:pPr>
              <w:pStyle w:val="TabEtichette"/>
              <w:rPr>
                <w:rFonts w:eastAsia="Arial Unicode MS"/>
              </w:rPr>
            </w:pPr>
            <w:r>
              <w:t>Agricoltura</w:t>
            </w:r>
          </w:p>
        </w:tc>
        <w:tc>
          <w:tcPr>
            <w:tcW w:w="1134" w:type="dxa"/>
          </w:tcPr>
          <w:p w:rsidR="00551593" w:rsidRPr="0005005C" w:rsidRDefault="00551593" w:rsidP="00092240">
            <w:pPr>
              <w:pStyle w:val="tabnum"/>
            </w:pPr>
            <w:r w:rsidRPr="0005005C">
              <w:t>1,1</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-1,9</w:t>
            </w:r>
          </w:p>
        </w:tc>
        <w:tc>
          <w:tcPr>
            <w:tcW w:w="1134" w:type="dxa"/>
          </w:tcPr>
          <w:p w:rsidR="00551593" w:rsidRPr="0005005C" w:rsidRDefault="00551593" w:rsidP="00092240">
            <w:pPr>
              <w:pStyle w:val="tabnum"/>
            </w:pPr>
            <w:r w:rsidRPr="0005005C">
              <w:t>-1,9</w:t>
            </w:r>
          </w:p>
        </w:tc>
      </w:tr>
      <w:tr w:rsidR="00551593" w:rsidTr="00092240">
        <w:trPr>
          <w:trHeight w:val="227"/>
        </w:trPr>
        <w:tc>
          <w:tcPr>
            <w:tcW w:w="4820" w:type="dxa"/>
          </w:tcPr>
          <w:p w:rsidR="00551593" w:rsidRDefault="00551593" w:rsidP="00092240">
            <w:pPr>
              <w:pStyle w:val="TabEtichette"/>
              <w:rPr>
                <w:rFonts w:eastAsia="Arial Unicode MS"/>
              </w:rPr>
            </w:pPr>
            <w:r>
              <w:t>Industria</w:t>
            </w:r>
          </w:p>
        </w:tc>
        <w:tc>
          <w:tcPr>
            <w:tcW w:w="1134" w:type="dxa"/>
          </w:tcPr>
          <w:p w:rsidR="00551593" w:rsidRPr="0005005C" w:rsidRDefault="00551593" w:rsidP="00092240">
            <w:pPr>
              <w:pStyle w:val="tabnum"/>
            </w:pPr>
            <w:r w:rsidRPr="0005005C">
              <w:t>1,6</w:t>
            </w:r>
          </w:p>
        </w:tc>
        <w:tc>
          <w:tcPr>
            <w:tcW w:w="1134" w:type="dxa"/>
          </w:tcPr>
          <w:p w:rsidR="00551593" w:rsidRPr="0005005C" w:rsidRDefault="00551593" w:rsidP="00092240">
            <w:pPr>
              <w:pStyle w:val="tabnum"/>
            </w:pPr>
            <w:r w:rsidRPr="0005005C">
              <w:t>5,4</w:t>
            </w:r>
          </w:p>
        </w:tc>
        <w:tc>
          <w:tcPr>
            <w:tcW w:w="1134" w:type="dxa"/>
          </w:tcPr>
          <w:p w:rsidR="00551593" w:rsidRPr="0005005C" w:rsidRDefault="00551593" w:rsidP="00092240">
            <w:pPr>
              <w:pStyle w:val="tabnum"/>
            </w:pPr>
            <w:r w:rsidRPr="0005005C">
              <w:t>1,2</w:t>
            </w:r>
          </w:p>
        </w:tc>
        <w:tc>
          <w:tcPr>
            <w:tcW w:w="1134" w:type="dxa"/>
          </w:tcPr>
          <w:p w:rsidR="00551593" w:rsidRPr="0005005C" w:rsidRDefault="00551593" w:rsidP="00092240">
            <w:pPr>
              <w:pStyle w:val="tabnum"/>
            </w:pPr>
            <w:r w:rsidRPr="0005005C">
              <w:t>0,7</w:t>
            </w:r>
          </w:p>
        </w:tc>
      </w:tr>
      <w:tr w:rsidR="00551593" w:rsidTr="00092240">
        <w:trPr>
          <w:trHeight w:val="227"/>
        </w:trPr>
        <w:tc>
          <w:tcPr>
            <w:tcW w:w="4820" w:type="dxa"/>
          </w:tcPr>
          <w:p w:rsidR="00551593" w:rsidRDefault="00551593" w:rsidP="00092240">
            <w:pPr>
              <w:pStyle w:val="TabEtichette"/>
              <w:rPr>
                <w:rFonts w:eastAsia="Arial Unicode MS"/>
              </w:rPr>
            </w:pPr>
            <w:r>
              <w:t>Costruzioni</w:t>
            </w:r>
          </w:p>
        </w:tc>
        <w:tc>
          <w:tcPr>
            <w:tcW w:w="1134" w:type="dxa"/>
          </w:tcPr>
          <w:p w:rsidR="00551593" w:rsidRPr="0005005C" w:rsidRDefault="00551593" w:rsidP="00092240">
            <w:pPr>
              <w:pStyle w:val="tabnum"/>
            </w:pPr>
            <w:r w:rsidRPr="0005005C">
              <w:t>-3,0</w:t>
            </w:r>
          </w:p>
        </w:tc>
        <w:tc>
          <w:tcPr>
            <w:tcW w:w="1134" w:type="dxa"/>
          </w:tcPr>
          <w:p w:rsidR="00551593" w:rsidRPr="0005005C" w:rsidRDefault="00551593" w:rsidP="00092240">
            <w:pPr>
              <w:pStyle w:val="tabnum"/>
            </w:pPr>
            <w:r w:rsidRPr="0005005C">
              <w:t>-4,2</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1,1</w:t>
            </w:r>
          </w:p>
        </w:tc>
      </w:tr>
      <w:tr w:rsidR="00551593" w:rsidTr="00092240">
        <w:trPr>
          <w:trHeight w:val="227"/>
        </w:trPr>
        <w:tc>
          <w:tcPr>
            <w:tcW w:w="4820" w:type="dxa"/>
          </w:tcPr>
          <w:p w:rsidR="00551593" w:rsidRDefault="00551593" w:rsidP="00092240">
            <w:pPr>
              <w:pStyle w:val="TabEtichette"/>
              <w:rPr>
                <w:rFonts w:eastAsia="Arial Unicode MS"/>
              </w:rPr>
            </w:pPr>
            <w:r>
              <w:t>Servizi</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-0,0</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1,1</w:t>
            </w:r>
          </w:p>
        </w:tc>
      </w:tr>
      <w:tr w:rsidR="00551593" w:rsidTr="00092240">
        <w:trPr>
          <w:trHeight w:val="227"/>
        </w:trPr>
        <w:tc>
          <w:tcPr>
            <w:tcW w:w="4820" w:type="dxa"/>
          </w:tcPr>
          <w:p w:rsidR="00551593" w:rsidRDefault="00551593" w:rsidP="00092240">
            <w:pPr>
              <w:pStyle w:val="TabEtichette"/>
              <w:rPr>
                <w:rFonts w:eastAsia="Arial Unicode MS"/>
              </w:rPr>
            </w:pPr>
            <w:r>
              <w:t>Totale</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0,8</w:t>
            </w:r>
          </w:p>
        </w:tc>
        <w:tc>
          <w:tcPr>
            <w:tcW w:w="1134" w:type="dxa"/>
          </w:tcPr>
          <w:p w:rsidR="00551593" w:rsidRPr="0005005C" w:rsidRDefault="00551593" w:rsidP="00092240">
            <w:pPr>
              <w:pStyle w:val="tabnum"/>
            </w:pPr>
            <w:r w:rsidRPr="0005005C">
              <w:t>0,9</w:t>
            </w:r>
          </w:p>
        </w:tc>
      </w:tr>
      <w:tr w:rsidR="00551593" w:rsidTr="00092240">
        <w:trPr>
          <w:trHeight w:val="227"/>
        </w:trPr>
        <w:tc>
          <w:tcPr>
            <w:tcW w:w="4820" w:type="dxa"/>
          </w:tcPr>
          <w:p w:rsidR="00551593" w:rsidRPr="00F039B7" w:rsidRDefault="00551593" w:rsidP="00092240">
            <w:pPr>
              <w:pStyle w:val="TabEtichSuperiori"/>
              <w:rPr>
                <w:rFonts w:eastAsia="Arial Unicode MS"/>
                <w:b/>
                <w:bCs/>
              </w:rPr>
            </w:pPr>
            <w:r w:rsidRPr="00F039B7">
              <w:rPr>
                <w:b/>
                <w:bCs/>
              </w:rPr>
              <w:t>Rapporti caratteristici</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Pr="00983308" w:rsidRDefault="00551593" w:rsidP="00092240">
            <w:pPr>
              <w:pStyle w:val="TabEtichette"/>
            </w:pPr>
            <w:r w:rsidRPr="00983308">
              <w:t>Forze di lavoro</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0,3</w:t>
            </w:r>
          </w:p>
        </w:tc>
        <w:tc>
          <w:tcPr>
            <w:tcW w:w="1134" w:type="dxa"/>
          </w:tcPr>
          <w:p w:rsidR="00551593" w:rsidRPr="0005005C" w:rsidRDefault="00551593" w:rsidP="00092240">
            <w:pPr>
              <w:pStyle w:val="tabnum"/>
            </w:pPr>
            <w:r w:rsidRPr="0005005C">
              <w:t>-0,1</w:t>
            </w:r>
          </w:p>
        </w:tc>
        <w:tc>
          <w:tcPr>
            <w:tcW w:w="1134" w:type="dxa"/>
          </w:tcPr>
          <w:p w:rsidR="00551593" w:rsidRPr="0005005C" w:rsidRDefault="00551593" w:rsidP="00092240">
            <w:pPr>
              <w:pStyle w:val="tabnum"/>
            </w:pPr>
            <w:r w:rsidRPr="0005005C">
              <w:t>0,2</w:t>
            </w:r>
          </w:p>
        </w:tc>
      </w:tr>
      <w:tr w:rsidR="00551593" w:rsidTr="00092240">
        <w:trPr>
          <w:trHeight w:val="227"/>
        </w:trPr>
        <w:tc>
          <w:tcPr>
            <w:tcW w:w="4820" w:type="dxa"/>
          </w:tcPr>
          <w:p w:rsidR="00551593" w:rsidRDefault="00551593" w:rsidP="00092240">
            <w:pPr>
              <w:pStyle w:val="TabEtichette"/>
            </w:pPr>
            <w:r w:rsidRPr="00983308">
              <w:t>Occupati</w:t>
            </w:r>
          </w:p>
        </w:tc>
        <w:tc>
          <w:tcPr>
            <w:tcW w:w="1134" w:type="dxa"/>
          </w:tcPr>
          <w:p w:rsidR="00551593" w:rsidRPr="0005005C" w:rsidRDefault="00551593" w:rsidP="00092240">
            <w:pPr>
              <w:pStyle w:val="tabnum"/>
            </w:pPr>
            <w:r w:rsidRPr="0005005C">
              <w:t>0,4</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0,9</w:t>
            </w:r>
          </w:p>
        </w:tc>
        <w:tc>
          <w:tcPr>
            <w:tcW w:w="1134" w:type="dxa"/>
          </w:tcPr>
          <w:p w:rsidR="00551593" w:rsidRPr="0005005C" w:rsidRDefault="00551593" w:rsidP="00092240">
            <w:pPr>
              <w:pStyle w:val="tabnum"/>
            </w:pPr>
            <w:r w:rsidRPr="0005005C">
              <w:t>1,0</w:t>
            </w:r>
          </w:p>
        </w:tc>
      </w:tr>
      <w:tr w:rsidR="00551593" w:rsidTr="00092240">
        <w:trPr>
          <w:trHeight w:val="227"/>
        </w:trPr>
        <w:tc>
          <w:tcPr>
            <w:tcW w:w="4820" w:type="dxa"/>
          </w:tcPr>
          <w:p w:rsidR="00551593" w:rsidRPr="007427DC" w:rsidRDefault="00551593" w:rsidP="00092240">
            <w:pPr>
              <w:pStyle w:val="tabetic"/>
            </w:pPr>
            <w:r>
              <w:t xml:space="preserve"> Tasso di attività (2)(3</w:t>
            </w:r>
            <w:r w:rsidRPr="007427DC">
              <w:t>)</w:t>
            </w:r>
          </w:p>
        </w:tc>
        <w:tc>
          <w:tcPr>
            <w:tcW w:w="1134" w:type="dxa"/>
          </w:tcPr>
          <w:p w:rsidR="00551593" w:rsidRPr="0005005C" w:rsidRDefault="00551593" w:rsidP="00092240">
            <w:pPr>
              <w:pStyle w:val="tabnum"/>
            </w:pPr>
            <w:r w:rsidRPr="0005005C">
              <w:t>47,2</w:t>
            </w:r>
          </w:p>
        </w:tc>
        <w:tc>
          <w:tcPr>
            <w:tcW w:w="1134" w:type="dxa"/>
          </w:tcPr>
          <w:p w:rsidR="00551593" w:rsidRPr="0005005C" w:rsidRDefault="00551593" w:rsidP="00092240">
            <w:pPr>
              <w:pStyle w:val="tabnum"/>
            </w:pPr>
            <w:r w:rsidRPr="0005005C">
              <w:t>46,9</w:t>
            </w:r>
          </w:p>
        </w:tc>
        <w:tc>
          <w:tcPr>
            <w:tcW w:w="1134" w:type="dxa"/>
          </w:tcPr>
          <w:p w:rsidR="00551593" w:rsidRPr="0005005C" w:rsidRDefault="00551593" w:rsidP="00092240">
            <w:pPr>
              <w:pStyle w:val="tabnum"/>
            </w:pPr>
            <w:r w:rsidRPr="0005005C">
              <w:t>46,5</w:t>
            </w:r>
          </w:p>
        </w:tc>
        <w:tc>
          <w:tcPr>
            <w:tcW w:w="1134" w:type="dxa"/>
          </w:tcPr>
          <w:p w:rsidR="00551593" w:rsidRPr="0005005C" w:rsidRDefault="00551593" w:rsidP="00092240">
            <w:pPr>
              <w:pStyle w:val="tabnum"/>
            </w:pPr>
            <w:r w:rsidRPr="0005005C">
              <w:t>46,3</w:t>
            </w:r>
          </w:p>
        </w:tc>
      </w:tr>
      <w:tr w:rsidR="00551593" w:rsidTr="00092240">
        <w:trPr>
          <w:trHeight w:val="227"/>
        </w:trPr>
        <w:tc>
          <w:tcPr>
            <w:tcW w:w="4820" w:type="dxa"/>
          </w:tcPr>
          <w:p w:rsidR="00551593" w:rsidRPr="007427DC" w:rsidRDefault="00551593" w:rsidP="00092240">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551593" w:rsidRPr="0005005C" w:rsidRDefault="00551593" w:rsidP="00092240">
            <w:pPr>
              <w:pStyle w:val="tabnum"/>
            </w:pPr>
            <w:r w:rsidRPr="0005005C">
              <w:t>43,3</w:t>
            </w:r>
          </w:p>
        </w:tc>
        <w:tc>
          <w:tcPr>
            <w:tcW w:w="1134" w:type="dxa"/>
          </w:tcPr>
          <w:p w:rsidR="00551593" w:rsidRPr="0005005C" w:rsidRDefault="00551593" w:rsidP="00092240">
            <w:pPr>
              <w:pStyle w:val="tabnum"/>
            </w:pPr>
            <w:r w:rsidRPr="0005005C">
              <w:t>43,3</w:t>
            </w:r>
          </w:p>
        </w:tc>
        <w:tc>
          <w:tcPr>
            <w:tcW w:w="1134" w:type="dxa"/>
          </w:tcPr>
          <w:p w:rsidR="00551593" w:rsidRPr="0005005C" w:rsidRDefault="00551593" w:rsidP="00092240">
            <w:pPr>
              <w:pStyle w:val="tabnum"/>
            </w:pPr>
            <w:r w:rsidRPr="0005005C">
              <w:t>43,4</w:t>
            </w:r>
          </w:p>
        </w:tc>
        <w:tc>
          <w:tcPr>
            <w:tcW w:w="1134" w:type="dxa"/>
          </w:tcPr>
          <w:p w:rsidR="00551593" w:rsidRPr="0005005C" w:rsidRDefault="00551593" w:rsidP="00092240">
            <w:pPr>
              <w:pStyle w:val="tabnum"/>
            </w:pPr>
            <w:r w:rsidRPr="0005005C">
              <w:t>43,5</w:t>
            </w:r>
          </w:p>
        </w:tc>
      </w:tr>
      <w:tr w:rsidR="00551593" w:rsidTr="00092240">
        <w:trPr>
          <w:trHeight w:val="227"/>
        </w:trPr>
        <w:tc>
          <w:tcPr>
            <w:tcW w:w="4820" w:type="dxa"/>
          </w:tcPr>
          <w:p w:rsidR="00551593" w:rsidRPr="007427DC" w:rsidRDefault="00551593" w:rsidP="00092240">
            <w:pPr>
              <w:pStyle w:val="tabetic"/>
            </w:pPr>
            <w:r>
              <w:t xml:space="preserve"> Tasso di disoccupazione (2</w:t>
            </w:r>
            <w:r w:rsidRPr="007427DC">
              <w:t>)</w:t>
            </w:r>
          </w:p>
        </w:tc>
        <w:tc>
          <w:tcPr>
            <w:tcW w:w="1134" w:type="dxa"/>
          </w:tcPr>
          <w:p w:rsidR="00551593" w:rsidRPr="0005005C" w:rsidRDefault="00551593" w:rsidP="00092240">
            <w:pPr>
              <w:pStyle w:val="tabnum"/>
            </w:pPr>
            <w:r w:rsidRPr="0005005C">
              <w:t>8,3</w:t>
            </w:r>
          </w:p>
        </w:tc>
        <w:tc>
          <w:tcPr>
            <w:tcW w:w="1134" w:type="dxa"/>
          </w:tcPr>
          <w:p w:rsidR="00551593" w:rsidRPr="0005005C" w:rsidRDefault="00551593" w:rsidP="00092240">
            <w:pPr>
              <w:pStyle w:val="tabnum"/>
            </w:pPr>
            <w:r w:rsidRPr="0005005C">
              <w:t>7,8</w:t>
            </w:r>
          </w:p>
        </w:tc>
        <w:tc>
          <w:tcPr>
            <w:tcW w:w="1134" w:type="dxa"/>
          </w:tcPr>
          <w:p w:rsidR="00551593" w:rsidRPr="0005005C" w:rsidRDefault="00551593" w:rsidP="00092240">
            <w:pPr>
              <w:pStyle w:val="tabnum"/>
            </w:pPr>
            <w:r w:rsidRPr="0005005C">
              <w:t>6,8</w:t>
            </w:r>
          </w:p>
        </w:tc>
        <w:tc>
          <w:tcPr>
            <w:tcW w:w="1134" w:type="dxa"/>
          </w:tcPr>
          <w:p w:rsidR="00551593" w:rsidRPr="0005005C" w:rsidRDefault="00551593" w:rsidP="00092240">
            <w:pPr>
              <w:pStyle w:val="tabnum"/>
            </w:pPr>
            <w:r w:rsidRPr="0005005C">
              <w:t>6,0</w:t>
            </w:r>
          </w:p>
        </w:tc>
      </w:tr>
      <w:tr w:rsidR="00551593" w:rsidTr="00092240">
        <w:trPr>
          <w:trHeight w:val="227"/>
        </w:trPr>
        <w:tc>
          <w:tcPr>
            <w:tcW w:w="4820" w:type="dxa"/>
          </w:tcPr>
          <w:p w:rsidR="00551593" w:rsidRPr="001B69AC" w:rsidRDefault="00551593" w:rsidP="00092240">
            <w:pPr>
              <w:pStyle w:val="TabEtichSuperiori"/>
              <w:rPr>
                <w:b/>
                <w:bCs/>
              </w:rPr>
            </w:pPr>
            <w:r w:rsidRPr="001B69AC">
              <w:rPr>
                <w:b/>
                <w:bCs/>
              </w:rPr>
              <w:t>Produttività e capacità di spesa</w:t>
            </w: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c>
          <w:tcPr>
            <w:tcW w:w="1134" w:type="dxa"/>
          </w:tcPr>
          <w:p w:rsidR="00551593" w:rsidRPr="0005005C" w:rsidRDefault="00551593" w:rsidP="00092240">
            <w:pPr>
              <w:pStyle w:val="tabnum"/>
            </w:pPr>
          </w:p>
        </w:tc>
      </w:tr>
      <w:tr w:rsidR="00551593" w:rsidTr="00092240">
        <w:trPr>
          <w:trHeight w:val="227"/>
        </w:trPr>
        <w:tc>
          <w:tcPr>
            <w:tcW w:w="4820" w:type="dxa"/>
          </w:tcPr>
          <w:p w:rsidR="00551593" w:rsidRPr="00B130A5" w:rsidRDefault="00551593" w:rsidP="00092240">
            <w:pPr>
              <w:pStyle w:val="TabEtichette"/>
            </w:pPr>
            <w:r w:rsidRPr="00B130A5">
              <w:t>Reddito disponibile delle famiglie e Istituz.SP (prezzi correnti)</w:t>
            </w:r>
          </w:p>
        </w:tc>
        <w:tc>
          <w:tcPr>
            <w:tcW w:w="1134" w:type="dxa"/>
          </w:tcPr>
          <w:p w:rsidR="00551593" w:rsidRPr="0005005C" w:rsidRDefault="00551593" w:rsidP="00092240">
            <w:pPr>
              <w:pStyle w:val="tabnum"/>
            </w:pPr>
            <w:r w:rsidRPr="0005005C">
              <w:t>-0,6</w:t>
            </w:r>
          </w:p>
        </w:tc>
        <w:tc>
          <w:tcPr>
            <w:tcW w:w="1134" w:type="dxa"/>
          </w:tcPr>
          <w:p w:rsidR="00551593" w:rsidRPr="0005005C" w:rsidRDefault="00551593" w:rsidP="00092240">
            <w:pPr>
              <w:pStyle w:val="tabnum"/>
            </w:pPr>
            <w:r w:rsidRPr="0005005C">
              <w:t>1,7</w:t>
            </w:r>
          </w:p>
        </w:tc>
        <w:tc>
          <w:tcPr>
            <w:tcW w:w="1134" w:type="dxa"/>
          </w:tcPr>
          <w:p w:rsidR="00551593" w:rsidRPr="0005005C" w:rsidRDefault="00551593" w:rsidP="00092240">
            <w:pPr>
              <w:pStyle w:val="tabnum"/>
            </w:pPr>
            <w:r w:rsidRPr="0005005C">
              <w:t>2,9</w:t>
            </w:r>
          </w:p>
        </w:tc>
        <w:tc>
          <w:tcPr>
            <w:tcW w:w="1134" w:type="dxa"/>
          </w:tcPr>
          <w:p w:rsidR="00551593" w:rsidRPr="0005005C" w:rsidRDefault="00551593" w:rsidP="00092240">
            <w:pPr>
              <w:pStyle w:val="tabnum"/>
            </w:pPr>
            <w:r w:rsidRPr="0005005C">
              <w:t>3,4</w:t>
            </w:r>
          </w:p>
        </w:tc>
      </w:tr>
      <w:tr w:rsidR="00551593" w:rsidTr="00092240">
        <w:trPr>
          <w:trHeight w:val="227"/>
        </w:trPr>
        <w:tc>
          <w:tcPr>
            <w:tcW w:w="4820" w:type="dxa"/>
          </w:tcPr>
          <w:p w:rsidR="00551593" w:rsidRDefault="00551593" w:rsidP="00092240">
            <w:pPr>
              <w:pStyle w:val="TabEtichette"/>
            </w:pPr>
            <w:r w:rsidRPr="00B130A5">
              <w:t>Valore aggiunto totale per abitante (migliaia di euro)</w:t>
            </w:r>
          </w:p>
        </w:tc>
        <w:tc>
          <w:tcPr>
            <w:tcW w:w="1134" w:type="dxa"/>
          </w:tcPr>
          <w:p w:rsidR="00551593" w:rsidRPr="0005005C" w:rsidRDefault="00551593" w:rsidP="00092240">
            <w:pPr>
              <w:pStyle w:val="tabnum"/>
            </w:pPr>
            <w:r w:rsidRPr="0005005C">
              <w:t>27,9</w:t>
            </w:r>
          </w:p>
        </w:tc>
        <w:tc>
          <w:tcPr>
            <w:tcW w:w="1134" w:type="dxa"/>
          </w:tcPr>
          <w:p w:rsidR="00551593" w:rsidRPr="0005005C" w:rsidRDefault="00551593" w:rsidP="00092240">
            <w:pPr>
              <w:pStyle w:val="tabnum"/>
            </w:pPr>
            <w:r w:rsidRPr="0005005C">
              <w:t>28,0</w:t>
            </w:r>
          </w:p>
        </w:tc>
        <w:tc>
          <w:tcPr>
            <w:tcW w:w="1134" w:type="dxa"/>
          </w:tcPr>
          <w:p w:rsidR="00551593" w:rsidRPr="0005005C" w:rsidRDefault="00551593" w:rsidP="00092240">
            <w:pPr>
              <w:pStyle w:val="tabnum"/>
            </w:pPr>
            <w:r w:rsidRPr="0005005C">
              <w:t>28,2</w:t>
            </w:r>
          </w:p>
        </w:tc>
        <w:tc>
          <w:tcPr>
            <w:tcW w:w="1134" w:type="dxa"/>
          </w:tcPr>
          <w:p w:rsidR="00551593" w:rsidRPr="0005005C" w:rsidRDefault="00551593" w:rsidP="00092240">
            <w:pPr>
              <w:pStyle w:val="tabnum"/>
            </w:pPr>
            <w:r w:rsidRPr="0005005C">
              <w:t>28,5</w:t>
            </w:r>
          </w:p>
        </w:tc>
      </w:tr>
      <w:tr w:rsidR="00551593" w:rsidTr="00092240">
        <w:tc>
          <w:tcPr>
            <w:tcW w:w="9356" w:type="dxa"/>
            <w:gridSpan w:val="5"/>
            <w:tcBorders>
              <w:top w:val="single" w:sz="4" w:space="0" w:color="800000"/>
            </w:tcBorders>
          </w:tcPr>
          <w:p w:rsidR="00551593" w:rsidRDefault="00551593" w:rsidP="00092240">
            <w:pPr>
              <w:pStyle w:val="TabNoteSuperiori"/>
            </w:pPr>
            <w:r>
              <w:t>(1) Al netto delle scorte. (2) Rapporto percentuale. (3) Quota sulla popolazione presente totale.</w:t>
            </w:r>
          </w:p>
          <w:p w:rsidR="00551593" w:rsidRPr="007C570B" w:rsidRDefault="00551593" w:rsidP="00092240">
            <w:pPr>
              <w:pStyle w:val="TabNoteInferiori"/>
            </w:pPr>
            <w:r w:rsidRPr="00B60C06">
              <w:t xml:space="preserve">Fonte: elaborazione Unioncamere E.R. su dati Prometeia, Scenari per le economie locali, gennaio </w:t>
            </w:r>
            <w:r>
              <w:fldChar w:fldCharType="begin"/>
            </w:r>
            <w:r>
              <w:instrText xml:space="preserve"> DATE  \@ "yyyy"  \* MERGEFORMAT </w:instrText>
            </w:r>
            <w:r>
              <w:fldChar w:fldCharType="separate"/>
            </w:r>
            <w:r w:rsidR="004A09CB">
              <w:rPr>
                <w:noProof/>
              </w:rPr>
              <w:t>2016</w:t>
            </w:r>
            <w:r>
              <w:fldChar w:fldCharType="end"/>
            </w:r>
            <w:r w:rsidRPr="00B60C06">
              <w:t>.</w:t>
            </w:r>
          </w:p>
        </w:tc>
      </w:tr>
    </w:tbl>
    <w:p w:rsidR="00551593" w:rsidRDefault="00551593" w:rsidP="00092240">
      <w:r>
        <w:t>Ancora tabella</w:t>
      </w:r>
    </w:p>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figure</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551593" w:rsidTr="00092240">
        <w:trPr>
          <w:cantSplit/>
        </w:trPr>
        <w:tc>
          <w:tcPr>
            <w:tcW w:w="5670" w:type="dxa"/>
          </w:tcPr>
          <w:p w:rsidR="00551593" w:rsidRDefault="00551593" w:rsidP="00092240">
            <w:pPr>
              <w:pStyle w:val="FigTitolo"/>
              <w:ind w:left="1134" w:hanging="1134"/>
            </w:pPr>
            <w:r>
              <w:t xml:space="preserve">Previsione regionale: tasso di variazione delle variabili di conto economico, </w:t>
            </w:r>
            <w:r w:rsidRPr="0083335B">
              <w:t>valori concatenati, anno di rif</w:t>
            </w:r>
            <w:r>
              <w:t xml:space="preserve">. </w:t>
            </w:r>
            <w:r w:rsidRPr="0083335B">
              <w:t>20</w:t>
            </w:r>
            <w:r>
              <w:t>1</w:t>
            </w:r>
            <w:r w:rsidRPr="0083335B">
              <w:t>0</w:t>
            </w:r>
            <w:r>
              <w:t>.</w:t>
            </w:r>
          </w:p>
          <w:p w:rsidR="00551593" w:rsidRDefault="00551593" w:rsidP="00092240">
            <w:pPr>
              <w:pStyle w:val="Figure"/>
            </w:pPr>
            <w:r>
              <w:rPr>
                <w:noProof/>
              </w:rPr>
              <w:drawing>
                <wp:inline distT="0" distB="0" distL="0" distR="0" wp14:anchorId="138704A3" wp14:editId="3DC99909">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4A09CB">
              <w:rPr>
                <w:noProof/>
              </w:rPr>
              <w:t>2016</w:t>
            </w:r>
            <w:r>
              <w:fldChar w:fldCharType="end"/>
            </w:r>
            <w:r>
              <w:t>.</w:t>
            </w:r>
          </w:p>
          <w:p w:rsidR="00551593" w:rsidRDefault="00551593" w:rsidP="00092240"/>
          <w:p w:rsidR="00551593" w:rsidRDefault="00551593" w:rsidP="00092240"/>
          <w:p w:rsidR="00551593" w:rsidRDefault="00551593" w:rsidP="00092240"/>
          <w:p w:rsidR="00551593" w:rsidRDefault="00551593" w:rsidP="00092240"/>
          <w:p w:rsidR="00551593" w:rsidRDefault="00551593" w:rsidP="00092240">
            <w:pPr>
              <w:pStyle w:val="FigTitolo"/>
              <w:ind w:left="1134" w:hanging="1134"/>
            </w:pPr>
            <w:r>
              <w:t>Previsione regionale: tasso di variazione del valore aggiunto settoriale.</w:t>
            </w:r>
          </w:p>
          <w:p w:rsidR="00551593" w:rsidRDefault="00551593" w:rsidP="00092240">
            <w:pPr>
              <w:pStyle w:val="Figure"/>
            </w:pPr>
            <w:r>
              <w:rPr>
                <w:noProof/>
              </w:rPr>
              <w:drawing>
                <wp:inline distT="0" distB="0" distL="0" distR="0" wp14:anchorId="4659D5E8" wp14:editId="7F6FFB5F">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4A09CB">
              <w:rPr>
                <w:noProof/>
              </w:rPr>
              <w:t>2016</w:t>
            </w:r>
            <w:r>
              <w:fldChar w:fldCharType="end"/>
            </w:r>
            <w:r>
              <w:t>.</w:t>
            </w:r>
          </w:p>
          <w:p w:rsidR="00551593" w:rsidRDefault="00551593" w:rsidP="00092240"/>
          <w:p w:rsidR="00551593" w:rsidRDefault="00551593" w:rsidP="00092240"/>
          <w:p w:rsidR="00551593" w:rsidRDefault="00551593" w:rsidP="00092240"/>
          <w:p w:rsidR="00551593" w:rsidRDefault="00551593" w:rsidP="00092240"/>
          <w:p w:rsidR="00551593" w:rsidRDefault="00551593" w:rsidP="00092240">
            <w:pPr>
              <w:pStyle w:val="FigTitolo"/>
              <w:ind w:left="1134" w:hanging="1134"/>
            </w:pPr>
            <w:r>
              <w:t>Previsione regionale: evoluzione della composizione del valore aggiunto.</w:t>
            </w:r>
          </w:p>
          <w:p w:rsidR="00551593" w:rsidRDefault="00551593" w:rsidP="00092240">
            <w:pPr>
              <w:pStyle w:val="Figure"/>
            </w:pPr>
            <w:r>
              <w:rPr>
                <w:noProof/>
              </w:rPr>
              <w:drawing>
                <wp:inline distT="0" distB="0" distL="0" distR="0" wp14:anchorId="198A0264" wp14:editId="5E8A6F59">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51593" w:rsidRDefault="00551593" w:rsidP="00092240">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4A09CB">
              <w:rPr>
                <w:noProof/>
              </w:rPr>
              <w:t>2016</w:t>
            </w:r>
            <w:r>
              <w:fldChar w:fldCharType="end"/>
            </w:r>
            <w:r>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figura</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r>
              <w:t>Previsione regionale, i settori : tassi di variazione e numeri indice del valore aggiunto (2000=100)</w:t>
            </w:r>
          </w:p>
          <w:p w:rsidR="00551593" w:rsidRDefault="00325A0D" w:rsidP="00092240">
            <w:pPr>
              <w:pStyle w:val="Figure"/>
            </w:pPr>
            <w:r w:rsidRPr="00AD0198">
              <w:rPr>
                <w:noProof/>
              </w:rPr>
              <w:drawing>
                <wp:inline distT="0" distB="0" distL="0" distR="0" wp14:anchorId="2EF081AD" wp14:editId="5BAB9945">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51593" w:rsidRDefault="00551593" w:rsidP="00036BEC">
            <w:pPr>
              <w:pStyle w:val="TabNoteInferiori"/>
            </w:pPr>
            <w:r w:rsidRPr="0029075E">
              <w:t xml:space="preserve">Fonte: Prometeia, Scenari per le economie locali, </w:t>
            </w:r>
            <w:r w:rsidR="00036BEC">
              <w:t>gennaio</w:t>
            </w:r>
            <w:r w:rsidRPr="0029075E">
              <w:t xml:space="preserve"> 201</w:t>
            </w:r>
            <w:r w:rsidR="00036BEC">
              <w:t>6</w:t>
            </w:r>
            <w:r w:rsidRPr="0029075E">
              <w:t>.</w:t>
            </w:r>
          </w:p>
        </w:tc>
      </w:tr>
    </w:tbl>
    <w:p w:rsidR="00551593" w:rsidRDefault="00551593" w:rsidP="00092240"/>
    <w:sectPr w:rsidR="00551593" w:rsidSect="00EC7F1C">
      <w:footerReference w:type="even" r:id="rId48"/>
      <w:footerReference w:type="default" r:id="rId49"/>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6285" w:rsidRDefault="00D76285">
      <w:r>
        <w:separator/>
      </w:r>
    </w:p>
    <w:p w:rsidR="00D76285" w:rsidRDefault="00D76285"/>
  </w:endnote>
  <w:endnote w:type="continuationSeparator" w:id="0">
    <w:p w:rsidR="00D76285" w:rsidRDefault="00D76285">
      <w:r>
        <w:continuationSeparator/>
      </w:r>
    </w:p>
    <w:p w:rsidR="00D76285" w:rsidRDefault="00D762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2E6D" w:rsidRDefault="00AC2E6D"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4A09CB">
      <w:rPr>
        <w:rStyle w:val="Numeropagina"/>
        <w:noProof/>
      </w:rPr>
      <w:t>16</w:t>
    </w:r>
    <w:r>
      <w:rPr>
        <w:rStyle w:val="Numeropagina"/>
      </w:rPr>
      <w:fldChar w:fldCharType="end"/>
    </w:r>
  </w:p>
  <w:p w:rsidR="00AC2E6D" w:rsidRDefault="00AC2E6D"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2E6D" w:rsidRDefault="00AC2E6D"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4A09CB">
      <w:rPr>
        <w:rStyle w:val="Numeropagina"/>
        <w:noProof/>
      </w:rPr>
      <w:t>11</w:t>
    </w:r>
    <w:r>
      <w:rPr>
        <w:rStyle w:val="Numeropagina"/>
      </w:rPr>
      <w:fldChar w:fldCharType="end"/>
    </w:r>
  </w:p>
  <w:p w:rsidR="00AC2E6D" w:rsidRDefault="00AC2E6D"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6285" w:rsidRDefault="00D76285">
      <w:r>
        <w:separator/>
      </w:r>
    </w:p>
    <w:p w:rsidR="00D76285" w:rsidRDefault="00D76285"/>
  </w:footnote>
  <w:footnote w:type="continuationSeparator" w:id="0">
    <w:p w:rsidR="00D76285" w:rsidRDefault="00D76285">
      <w:r>
        <w:continuationSeparator/>
      </w:r>
    </w:p>
    <w:p w:rsidR="00D76285" w:rsidRDefault="00D76285"/>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93"/>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2661"/>
    <w:rsid w:val="00006931"/>
    <w:rsid w:val="000355D6"/>
    <w:rsid w:val="00036BEC"/>
    <w:rsid w:val="00037A58"/>
    <w:rsid w:val="00072096"/>
    <w:rsid w:val="00092240"/>
    <w:rsid w:val="000954C7"/>
    <w:rsid w:val="000A136A"/>
    <w:rsid w:val="000A47C0"/>
    <w:rsid w:val="000A7ACE"/>
    <w:rsid w:val="000B711D"/>
    <w:rsid w:val="000C35DD"/>
    <w:rsid w:val="000C3780"/>
    <w:rsid w:val="000C731A"/>
    <w:rsid w:val="000D3408"/>
    <w:rsid w:val="000D77D9"/>
    <w:rsid w:val="000E7C99"/>
    <w:rsid w:val="000F376A"/>
    <w:rsid w:val="0011376D"/>
    <w:rsid w:val="00116309"/>
    <w:rsid w:val="001169DB"/>
    <w:rsid w:val="0012006D"/>
    <w:rsid w:val="0013784E"/>
    <w:rsid w:val="00145433"/>
    <w:rsid w:val="0014618F"/>
    <w:rsid w:val="00151819"/>
    <w:rsid w:val="001629EC"/>
    <w:rsid w:val="00171B95"/>
    <w:rsid w:val="0019786B"/>
    <w:rsid w:val="001A2E23"/>
    <w:rsid w:val="001B00BB"/>
    <w:rsid w:val="001C7B8A"/>
    <w:rsid w:val="001D3F9B"/>
    <w:rsid w:val="001E2EB1"/>
    <w:rsid w:val="002112CA"/>
    <w:rsid w:val="00226FD7"/>
    <w:rsid w:val="0023194D"/>
    <w:rsid w:val="002624CD"/>
    <w:rsid w:val="00295CB4"/>
    <w:rsid w:val="00297826"/>
    <w:rsid w:val="002A4363"/>
    <w:rsid w:val="002A67C3"/>
    <w:rsid w:val="002B4A67"/>
    <w:rsid w:val="002E0C1E"/>
    <w:rsid w:val="002F3B2B"/>
    <w:rsid w:val="002F78B9"/>
    <w:rsid w:val="003079C8"/>
    <w:rsid w:val="00311B8C"/>
    <w:rsid w:val="00325A0D"/>
    <w:rsid w:val="00326BDD"/>
    <w:rsid w:val="00343BBA"/>
    <w:rsid w:val="00370DD3"/>
    <w:rsid w:val="00374C2B"/>
    <w:rsid w:val="0037602F"/>
    <w:rsid w:val="00392CCA"/>
    <w:rsid w:val="003A4CBD"/>
    <w:rsid w:val="003A7986"/>
    <w:rsid w:val="003B3B32"/>
    <w:rsid w:val="003C4608"/>
    <w:rsid w:val="003C6E43"/>
    <w:rsid w:val="003D4594"/>
    <w:rsid w:val="003F66B1"/>
    <w:rsid w:val="00403C5A"/>
    <w:rsid w:val="004045CE"/>
    <w:rsid w:val="00421C45"/>
    <w:rsid w:val="004233A0"/>
    <w:rsid w:val="004308CF"/>
    <w:rsid w:val="004727C6"/>
    <w:rsid w:val="00474F23"/>
    <w:rsid w:val="00475E64"/>
    <w:rsid w:val="0048031B"/>
    <w:rsid w:val="004821B2"/>
    <w:rsid w:val="004A09CB"/>
    <w:rsid w:val="004B0C54"/>
    <w:rsid w:val="004B73AB"/>
    <w:rsid w:val="004B7A63"/>
    <w:rsid w:val="004C08CA"/>
    <w:rsid w:val="004C2B43"/>
    <w:rsid w:val="004D12DD"/>
    <w:rsid w:val="004D2755"/>
    <w:rsid w:val="004D5DA3"/>
    <w:rsid w:val="0050153E"/>
    <w:rsid w:val="00507F77"/>
    <w:rsid w:val="00521119"/>
    <w:rsid w:val="00526DAE"/>
    <w:rsid w:val="00530A7E"/>
    <w:rsid w:val="00534A6F"/>
    <w:rsid w:val="0053677E"/>
    <w:rsid w:val="00537422"/>
    <w:rsid w:val="00541FB1"/>
    <w:rsid w:val="00551593"/>
    <w:rsid w:val="00576C2B"/>
    <w:rsid w:val="005A26C9"/>
    <w:rsid w:val="005A3111"/>
    <w:rsid w:val="005A35E9"/>
    <w:rsid w:val="005B1DC4"/>
    <w:rsid w:val="005E16BE"/>
    <w:rsid w:val="005F729A"/>
    <w:rsid w:val="006017C5"/>
    <w:rsid w:val="0061438E"/>
    <w:rsid w:val="006232D9"/>
    <w:rsid w:val="00624FD5"/>
    <w:rsid w:val="00627304"/>
    <w:rsid w:val="0063075B"/>
    <w:rsid w:val="00646138"/>
    <w:rsid w:val="006648D0"/>
    <w:rsid w:val="006657DD"/>
    <w:rsid w:val="0067025A"/>
    <w:rsid w:val="006716DF"/>
    <w:rsid w:val="00675B59"/>
    <w:rsid w:val="00680B91"/>
    <w:rsid w:val="00693137"/>
    <w:rsid w:val="006A2313"/>
    <w:rsid w:val="006B24FA"/>
    <w:rsid w:val="006B25D9"/>
    <w:rsid w:val="006C2096"/>
    <w:rsid w:val="006C2562"/>
    <w:rsid w:val="006D0B80"/>
    <w:rsid w:val="006E4C4F"/>
    <w:rsid w:val="006E5935"/>
    <w:rsid w:val="006F1520"/>
    <w:rsid w:val="006F328F"/>
    <w:rsid w:val="006F4958"/>
    <w:rsid w:val="00711AD4"/>
    <w:rsid w:val="00736E99"/>
    <w:rsid w:val="007413B2"/>
    <w:rsid w:val="00762D38"/>
    <w:rsid w:val="007702C4"/>
    <w:rsid w:val="007709BA"/>
    <w:rsid w:val="007767D7"/>
    <w:rsid w:val="00776C28"/>
    <w:rsid w:val="00782A90"/>
    <w:rsid w:val="00785036"/>
    <w:rsid w:val="007864F5"/>
    <w:rsid w:val="007C32E7"/>
    <w:rsid w:val="007D4EF0"/>
    <w:rsid w:val="007E3254"/>
    <w:rsid w:val="007F4A37"/>
    <w:rsid w:val="008001F3"/>
    <w:rsid w:val="0080528A"/>
    <w:rsid w:val="00810084"/>
    <w:rsid w:val="0081512A"/>
    <w:rsid w:val="0083021E"/>
    <w:rsid w:val="00832B4E"/>
    <w:rsid w:val="00847E0A"/>
    <w:rsid w:val="008575CD"/>
    <w:rsid w:val="00863834"/>
    <w:rsid w:val="00865D33"/>
    <w:rsid w:val="00872B5F"/>
    <w:rsid w:val="008761FF"/>
    <w:rsid w:val="00885A3D"/>
    <w:rsid w:val="00887FAE"/>
    <w:rsid w:val="008917D4"/>
    <w:rsid w:val="008A59C8"/>
    <w:rsid w:val="008D2187"/>
    <w:rsid w:val="008E1F7C"/>
    <w:rsid w:val="008F762B"/>
    <w:rsid w:val="00904F49"/>
    <w:rsid w:val="00906A3E"/>
    <w:rsid w:val="009124B3"/>
    <w:rsid w:val="009135F2"/>
    <w:rsid w:val="00927E9E"/>
    <w:rsid w:val="009317C6"/>
    <w:rsid w:val="009439FA"/>
    <w:rsid w:val="00946774"/>
    <w:rsid w:val="009520BC"/>
    <w:rsid w:val="00956CB8"/>
    <w:rsid w:val="00962949"/>
    <w:rsid w:val="00964213"/>
    <w:rsid w:val="0096720D"/>
    <w:rsid w:val="009769F5"/>
    <w:rsid w:val="00986FFE"/>
    <w:rsid w:val="00997DEE"/>
    <w:rsid w:val="00997F90"/>
    <w:rsid w:val="009A19E1"/>
    <w:rsid w:val="009B1D1A"/>
    <w:rsid w:val="009B6044"/>
    <w:rsid w:val="009D0172"/>
    <w:rsid w:val="009D4B29"/>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C2E6D"/>
    <w:rsid w:val="00AD3962"/>
    <w:rsid w:val="00B0117D"/>
    <w:rsid w:val="00B141FF"/>
    <w:rsid w:val="00B21DBE"/>
    <w:rsid w:val="00B27432"/>
    <w:rsid w:val="00B300CF"/>
    <w:rsid w:val="00B3596A"/>
    <w:rsid w:val="00B37865"/>
    <w:rsid w:val="00B74896"/>
    <w:rsid w:val="00BA4E1E"/>
    <w:rsid w:val="00BA6EC0"/>
    <w:rsid w:val="00BB4979"/>
    <w:rsid w:val="00BC1241"/>
    <w:rsid w:val="00BC5420"/>
    <w:rsid w:val="00BC635C"/>
    <w:rsid w:val="00BD7C77"/>
    <w:rsid w:val="00BD7ED5"/>
    <w:rsid w:val="00BF262A"/>
    <w:rsid w:val="00BF4352"/>
    <w:rsid w:val="00C10760"/>
    <w:rsid w:val="00C35C72"/>
    <w:rsid w:val="00C40E72"/>
    <w:rsid w:val="00C91709"/>
    <w:rsid w:val="00CA7D73"/>
    <w:rsid w:val="00CB605B"/>
    <w:rsid w:val="00CC5909"/>
    <w:rsid w:val="00CD278F"/>
    <w:rsid w:val="00CE5938"/>
    <w:rsid w:val="00CF2079"/>
    <w:rsid w:val="00D011E2"/>
    <w:rsid w:val="00D02B22"/>
    <w:rsid w:val="00D11BF6"/>
    <w:rsid w:val="00D32334"/>
    <w:rsid w:val="00D76285"/>
    <w:rsid w:val="00D90B60"/>
    <w:rsid w:val="00D91F47"/>
    <w:rsid w:val="00DB7F10"/>
    <w:rsid w:val="00DD14C1"/>
    <w:rsid w:val="00DD43EA"/>
    <w:rsid w:val="00DD68E8"/>
    <w:rsid w:val="00DF3629"/>
    <w:rsid w:val="00DF42E6"/>
    <w:rsid w:val="00E01DC4"/>
    <w:rsid w:val="00E167FF"/>
    <w:rsid w:val="00E52DE6"/>
    <w:rsid w:val="00E534DF"/>
    <w:rsid w:val="00E55380"/>
    <w:rsid w:val="00E678F3"/>
    <w:rsid w:val="00E67F80"/>
    <w:rsid w:val="00E743E6"/>
    <w:rsid w:val="00E85754"/>
    <w:rsid w:val="00EC7F1C"/>
    <w:rsid w:val="00ED09E7"/>
    <w:rsid w:val="00ED3474"/>
    <w:rsid w:val="00ED3E7E"/>
    <w:rsid w:val="00EE115B"/>
    <w:rsid w:val="00EE2F9D"/>
    <w:rsid w:val="00EF0628"/>
    <w:rsid w:val="00F216E5"/>
    <w:rsid w:val="00F333A5"/>
    <w:rsid w:val="00F34C07"/>
    <w:rsid w:val="00F41BD9"/>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semiHidden/>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4008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5.png"/><Relationship Id="rId47" Type="http://schemas.openxmlformats.org/officeDocument/2006/relationships/chart" Target="charts/chart5.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emf"/><Relationship Id="rId49"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emf"/><Relationship Id="rId43" Type="http://schemas.openxmlformats.org/officeDocument/2006/relationships/chart" Target="charts/chart1.xml"/><Relationship Id="rId48"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chart" Target="charts/chart4.xm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0.88167062236026439</c:v>
                </c:pt>
                <c:pt idx="13">
                  <c:v>1.3916126007384122</c:v>
                </c:pt>
                <c:pt idx="14">
                  <c:v>1.6615794156222163</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0.67160690395924316</c:v>
                </c:pt>
                <c:pt idx="13">
                  <c:v>1.2331986896131575</c:v>
                </c:pt>
                <c:pt idx="14">
                  <c:v>1.3891587841286412</c:v>
                </c:pt>
              </c:numCache>
            </c:numRef>
          </c:val>
        </c:ser>
        <c:dLbls>
          <c:showLegendKey val="0"/>
          <c:showVal val="0"/>
          <c:showCatName val="0"/>
          <c:showSerName val="0"/>
          <c:showPercent val="0"/>
          <c:showBubbleSize val="0"/>
        </c:dLbls>
        <c:gapWidth val="100"/>
        <c:axId val="146822144"/>
        <c:axId val="73620224"/>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103.50253125591588</c:v>
                </c:pt>
                <c:pt idx="13">
                  <c:v>104.94288552295643</c:v>
                </c:pt>
                <c:pt idx="14">
                  <c:v>106.68659490696587</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99.283824337263553</c:v>
                </c:pt>
                <c:pt idx="13">
                  <c:v>100.50819115798852</c:v>
                </c:pt>
                <c:pt idx="14">
                  <c:v>101.90440952422853</c:v>
                </c:pt>
              </c:numCache>
            </c:numRef>
          </c:val>
          <c:smooth val="0"/>
        </c:ser>
        <c:dLbls>
          <c:showLegendKey val="0"/>
          <c:showVal val="0"/>
          <c:showCatName val="0"/>
          <c:showSerName val="0"/>
          <c:showPercent val="0"/>
          <c:showBubbleSize val="0"/>
        </c:dLbls>
        <c:marker val="1"/>
        <c:smooth val="0"/>
        <c:axId val="122504192"/>
        <c:axId val="70167936"/>
      </c:lineChart>
      <c:catAx>
        <c:axId val="122504192"/>
        <c:scaling>
          <c:orientation val="minMax"/>
        </c:scaling>
        <c:delete val="0"/>
        <c:axPos val="b"/>
        <c:numFmt formatCode="General" sourceLinked="1"/>
        <c:majorTickMark val="out"/>
        <c:minorTickMark val="none"/>
        <c:tickLblPos val="nextTo"/>
        <c:crossAx val="70167936"/>
        <c:crosses val="autoZero"/>
        <c:auto val="1"/>
        <c:lblAlgn val="ctr"/>
        <c:lblOffset val="100"/>
        <c:noMultiLvlLbl val="0"/>
      </c:catAx>
      <c:valAx>
        <c:axId val="70167936"/>
        <c:scaling>
          <c:orientation val="minMax"/>
          <c:min val="98"/>
        </c:scaling>
        <c:delete val="0"/>
        <c:axPos val="l"/>
        <c:majorGridlines>
          <c:spPr>
            <a:ln w="9525">
              <a:prstDash val="dash"/>
            </a:ln>
          </c:spPr>
        </c:majorGridlines>
        <c:numFmt formatCode="0" sourceLinked="0"/>
        <c:majorTickMark val="out"/>
        <c:minorTickMark val="none"/>
        <c:tickLblPos val="nextTo"/>
        <c:crossAx val="122504192"/>
        <c:crosses val="autoZero"/>
        <c:crossBetween val="between"/>
        <c:majorUnit val="2"/>
      </c:valAx>
      <c:valAx>
        <c:axId val="73620224"/>
        <c:scaling>
          <c:orientation val="minMax"/>
          <c:max val="4"/>
          <c:min val="-8"/>
        </c:scaling>
        <c:delete val="0"/>
        <c:axPos val="r"/>
        <c:numFmt formatCode="0.0" sourceLinked="1"/>
        <c:majorTickMark val="out"/>
        <c:minorTickMark val="none"/>
        <c:tickLblPos val="nextTo"/>
        <c:crossAx val="146822144"/>
        <c:crosses val="max"/>
        <c:crossBetween val="between"/>
        <c:majorUnit val="4"/>
      </c:valAx>
      <c:catAx>
        <c:axId val="146822144"/>
        <c:scaling>
          <c:orientation val="minMax"/>
        </c:scaling>
        <c:delete val="0"/>
        <c:axPos val="b"/>
        <c:numFmt formatCode="General" sourceLinked="1"/>
        <c:majorTickMark val="none"/>
        <c:minorTickMark val="none"/>
        <c:tickLblPos val="none"/>
        <c:crossAx val="73620224"/>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8.0191630165672443</c:v>
                </c:pt>
                <c:pt idx="2">
                  <c:v>4.557063273474049</c:v>
                </c:pt>
                <c:pt idx="3">
                  <c:v>0.26832291839742339</c:v>
                </c:pt>
                <c:pt idx="4">
                  <c:v>-2.5882799049280925</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0.88167062236026439</c:v>
                </c:pt>
                <c:pt idx="1">
                  <c:v>6.157608449459584</c:v>
                </c:pt>
                <c:pt idx="2">
                  <c:v>3.2168975729903515</c:v>
                </c:pt>
                <c:pt idx="3">
                  <c:v>1.2494748616125095</c:v>
                </c:pt>
                <c:pt idx="4">
                  <c:v>0.82923674733383912</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1.3916126007384122</c:v>
                </c:pt>
                <c:pt idx="1">
                  <c:v>3.6134488133868548</c:v>
                </c:pt>
                <c:pt idx="2">
                  <c:v>2.993779828369969</c:v>
                </c:pt>
                <c:pt idx="3">
                  <c:v>1.6990117585748754</c:v>
                </c:pt>
                <c:pt idx="4">
                  <c:v>2.7311523152529826</c:v>
                </c:pt>
              </c:numCache>
            </c:numRef>
          </c:val>
        </c:ser>
        <c:dLbls>
          <c:showLegendKey val="0"/>
          <c:showVal val="0"/>
          <c:showCatName val="0"/>
          <c:showSerName val="0"/>
          <c:showPercent val="0"/>
          <c:showBubbleSize val="0"/>
        </c:dLbls>
        <c:gapWidth val="100"/>
        <c:axId val="92633600"/>
        <c:axId val="92578944"/>
      </c:barChart>
      <c:catAx>
        <c:axId val="92633600"/>
        <c:scaling>
          <c:orientation val="minMax"/>
        </c:scaling>
        <c:delete val="0"/>
        <c:axPos val="b"/>
        <c:majorGridlines/>
        <c:numFmt formatCode="General" sourceLinked="1"/>
        <c:majorTickMark val="out"/>
        <c:minorTickMark val="none"/>
        <c:tickLblPos val="low"/>
        <c:crossAx val="92578944"/>
        <c:crosses val="autoZero"/>
        <c:auto val="1"/>
        <c:lblAlgn val="ctr"/>
        <c:lblOffset val="300"/>
        <c:noMultiLvlLbl val="0"/>
      </c:catAx>
      <c:valAx>
        <c:axId val="92578944"/>
        <c:scaling>
          <c:orientation val="minMax"/>
        </c:scaling>
        <c:delete val="0"/>
        <c:axPos val="l"/>
        <c:numFmt formatCode="0;[Red]\-0" sourceLinked="0"/>
        <c:majorTickMark val="out"/>
        <c:minorTickMark val="none"/>
        <c:tickLblPos val="nextTo"/>
        <c:crossAx val="92633600"/>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1.1784784362560696</c:v>
                </c:pt>
                <c:pt idx="2">
                  <c:v>2.2119969604298628</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0.28796703517521838</c:v>
                </c:pt>
                <c:pt idx="2">
                  <c:v>1.7388033991855067</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0.42366088750105391</c:v>
                </c:pt>
                <c:pt idx="2">
                  <c:v>1.0266660443885467</c:v>
                </c:pt>
              </c:numCache>
            </c:numRef>
          </c:val>
        </c:ser>
        <c:dLbls>
          <c:showLegendKey val="0"/>
          <c:showVal val="0"/>
          <c:showCatName val="0"/>
          <c:showSerName val="0"/>
          <c:showPercent val="0"/>
          <c:showBubbleSize val="0"/>
        </c:dLbls>
        <c:gapWidth val="100"/>
        <c:axId val="124177920"/>
        <c:axId val="126755968"/>
      </c:barChart>
      <c:catAx>
        <c:axId val="124177920"/>
        <c:scaling>
          <c:orientation val="minMax"/>
        </c:scaling>
        <c:delete val="0"/>
        <c:axPos val="b"/>
        <c:majorGridlines/>
        <c:numFmt formatCode="General" sourceLinked="1"/>
        <c:majorTickMark val="out"/>
        <c:minorTickMark val="none"/>
        <c:tickLblPos val="low"/>
        <c:crossAx val="126755968"/>
        <c:crosses val="autoZero"/>
        <c:auto val="1"/>
        <c:lblAlgn val="ctr"/>
        <c:lblOffset val="200"/>
        <c:noMultiLvlLbl val="0"/>
      </c:catAx>
      <c:valAx>
        <c:axId val="126755968"/>
        <c:scaling>
          <c:orientation val="minMax"/>
        </c:scaling>
        <c:delete val="0"/>
        <c:axPos val="l"/>
        <c:numFmt formatCode="0;[Red]\-0" sourceLinked="0"/>
        <c:majorTickMark val="out"/>
        <c:minorTickMark val="none"/>
        <c:tickLblPos val="nextTo"/>
        <c:crossAx val="124177920"/>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2.7186495631693468</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24.807664179399094</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4.5894785094629578</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67.884207747968588</c:v>
                </c:pt>
              </c:numCache>
            </c:numRef>
          </c:val>
        </c:ser>
        <c:dLbls>
          <c:showLegendKey val="0"/>
          <c:showVal val="0"/>
          <c:showCatName val="0"/>
          <c:showSerName val="0"/>
          <c:showPercent val="0"/>
          <c:showBubbleSize val="0"/>
        </c:dLbls>
        <c:gapWidth val="100"/>
        <c:overlap val="100"/>
        <c:serLines/>
        <c:axId val="122503168"/>
        <c:axId val="146939904"/>
      </c:barChart>
      <c:catAx>
        <c:axId val="122503168"/>
        <c:scaling>
          <c:orientation val="minMax"/>
        </c:scaling>
        <c:delete val="0"/>
        <c:axPos val="b"/>
        <c:numFmt formatCode="General" sourceLinked="1"/>
        <c:majorTickMark val="out"/>
        <c:minorTickMark val="none"/>
        <c:tickLblPos val="nextTo"/>
        <c:crossAx val="146939904"/>
        <c:crosses val="autoZero"/>
        <c:auto val="1"/>
        <c:lblAlgn val="ctr"/>
        <c:lblOffset val="100"/>
        <c:noMultiLvlLbl val="0"/>
      </c:catAx>
      <c:valAx>
        <c:axId val="146939904"/>
        <c:scaling>
          <c:orientation val="minMax"/>
        </c:scaling>
        <c:delete val="0"/>
        <c:axPos val="l"/>
        <c:numFmt formatCode="0%" sourceLinked="1"/>
        <c:majorTickMark val="out"/>
        <c:minorTickMark val="none"/>
        <c:tickLblPos val="nextTo"/>
        <c:txPr>
          <a:bodyPr/>
          <a:lstStyle/>
          <a:p>
            <a:pPr>
              <a:defRPr sz="700"/>
            </a:pPr>
            <a:endParaRPr lang="it-IT"/>
          </a:p>
        </c:txPr>
        <c:crossAx val="122503168"/>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1.1784784362560696</c:v>
                </c:pt>
                <c:pt idx="13">
                  <c:v>2.2119969604298628</c:v>
                </c:pt>
                <c:pt idx="14">
                  <c:v>2.8677514081791866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0.28796703517521838</c:v>
                </c:pt>
                <c:pt idx="13">
                  <c:v>1.7388033991855067</c:v>
                </c:pt>
                <c:pt idx="14">
                  <c:v>2.9984158175147435</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0.42366088750105391</c:v>
                </c:pt>
                <c:pt idx="13">
                  <c:v>1.0266660443885467</c:v>
                </c:pt>
                <c:pt idx="14">
                  <c:v>1.3973756106962609</c:v>
                </c:pt>
              </c:numCache>
            </c:numRef>
          </c:val>
        </c:ser>
        <c:dLbls>
          <c:showLegendKey val="0"/>
          <c:showVal val="0"/>
          <c:showCatName val="0"/>
          <c:showSerName val="0"/>
          <c:showPercent val="0"/>
          <c:showBubbleSize val="0"/>
        </c:dLbls>
        <c:gapWidth val="100"/>
        <c:axId val="147858432"/>
        <c:axId val="146942208"/>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4"/>
              <c:layout>
                <c:manualLayout>
                  <c:x val="-3.9823044074850947E-2"/>
                  <c:y val="-3.4664813579265367E-2"/>
                </c:manualLayout>
              </c:layout>
              <c:dLblPos val="r"/>
              <c:showLegendKey val="0"/>
              <c:showVal val="1"/>
              <c:showCatName val="0"/>
              <c:showSerName val="0"/>
              <c:showPercent val="0"/>
              <c:showBubbleSize val="0"/>
            </c:dLbl>
            <c:dLbl>
              <c:idx val="5"/>
              <c:delete val="1"/>
            </c:dLbl>
            <c:dLbl>
              <c:idx val="6"/>
              <c:dLblPos val="b"/>
              <c:showLegendKey val="0"/>
              <c:showVal val="1"/>
              <c:showCatName val="0"/>
              <c:showSerName val="0"/>
              <c:showPercent val="0"/>
              <c:showBubbleSize val="0"/>
            </c:dLbl>
            <c:dLbl>
              <c:idx val="7"/>
              <c:delete val="1"/>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103.18836293265035</c:v>
                </c:pt>
                <c:pt idx="13">
                  <c:v>105.4708863842379</c:v>
                </c:pt>
                <c:pt idx="14">
                  <c:v>108.49552921374097</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4"/>
              <c:dLblPos val="t"/>
              <c:showLegendKey val="0"/>
              <c:showVal val="1"/>
              <c:showCatName val="0"/>
              <c:showSerName val="0"/>
              <c:showPercent val="0"/>
              <c:showBubbleSize val="0"/>
            </c:dLbl>
            <c:dLbl>
              <c:idx val="11"/>
              <c:delete val="1"/>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b"/>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91.540526840309298</c:v>
                </c:pt>
                <c:pt idx="13">
                  <c:v>93.132236632640925</c:v>
                </c:pt>
                <c:pt idx="14">
                  <c:v>95.924728347039277</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105.59547557057215</c:v>
                </c:pt>
                <c:pt idx="13">
                  <c:v>106.67958846266582</c:v>
                </c:pt>
                <c:pt idx="14">
                  <c:v>108.17030301343424</c:v>
                </c:pt>
              </c:numCache>
            </c:numRef>
          </c:val>
          <c:smooth val="0"/>
        </c:ser>
        <c:dLbls>
          <c:showLegendKey val="0"/>
          <c:showVal val="0"/>
          <c:showCatName val="0"/>
          <c:showSerName val="0"/>
          <c:showPercent val="0"/>
          <c:showBubbleSize val="0"/>
        </c:dLbls>
        <c:marker val="1"/>
        <c:smooth val="0"/>
        <c:axId val="147857920"/>
        <c:axId val="146941632"/>
      </c:lineChart>
      <c:catAx>
        <c:axId val="147857920"/>
        <c:scaling>
          <c:orientation val="minMax"/>
        </c:scaling>
        <c:delete val="0"/>
        <c:axPos val="b"/>
        <c:majorGridlines/>
        <c:numFmt formatCode="0" sourceLinked="0"/>
        <c:majorTickMark val="out"/>
        <c:minorTickMark val="none"/>
        <c:tickLblPos val="low"/>
        <c:spPr>
          <a:ln w="3175">
            <a:solidFill>
              <a:schemeClr val="tx1"/>
            </a:solidFill>
          </a:ln>
        </c:spPr>
        <c:crossAx val="146941632"/>
        <c:crossesAt val="100"/>
        <c:auto val="1"/>
        <c:lblAlgn val="ctr"/>
        <c:lblOffset val="100"/>
        <c:noMultiLvlLbl val="0"/>
      </c:catAx>
      <c:valAx>
        <c:axId val="146941632"/>
        <c:scaling>
          <c:orientation val="minMax"/>
          <c:max val="150"/>
          <c:min val="80"/>
        </c:scaling>
        <c:delete val="0"/>
        <c:axPos val="l"/>
        <c:numFmt formatCode="0" sourceLinked="0"/>
        <c:majorTickMark val="out"/>
        <c:minorTickMark val="none"/>
        <c:tickLblPos val="nextTo"/>
        <c:crossAx val="147857920"/>
        <c:crossesAt val="1"/>
        <c:crossBetween val="between"/>
        <c:majorUnit val="10"/>
        <c:minorUnit val="5"/>
      </c:valAx>
      <c:valAx>
        <c:axId val="146942208"/>
        <c:scaling>
          <c:orientation val="minMax"/>
        </c:scaling>
        <c:delete val="0"/>
        <c:axPos val="r"/>
        <c:numFmt formatCode="0_ ;[Red]\-0\ " sourceLinked="0"/>
        <c:majorTickMark val="out"/>
        <c:minorTickMark val="none"/>
        <c:tickLblPos val="nextTo"/>
        <c:crossAx val="147858432"/>
        <c:crosses val="max"/>
        <c:crossBetween val="between"/>
      </c:valAx>
      <c:catAx>
        <c:axId val="147858432"/>
        <c:scaling>
          <c:orientation val="minMax"/>
        </c:scaling>
        <c:delete val="0"/>
        <c:axPos val="b"/>
        <c:numFmt formatCode="General" sourceLinked="1"/>
        <c:majorTickMark val="none"/>
        <c:minorTickMark val="none"/>
        <c:tickLblPos val="none"/>
        <c:crossAx val="146942208"/>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78973F-480D-4F95-8A72-C5BEF0D72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17</Pages>
  <Words>1609</Words>
  <Characters>9177</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10765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5</cp:revision>
  <cp:lastPrinted>2012-03-30T09:15:00Z</cp:lastPrinted>
  <dcterms:created xsi:type="dcterms:W3CDTF">2016-03-10T13:50:00Z</dcterms:created>
  <dcterms:modified xsi:type="dcterms:W3CDTF">2016-03-14T13:28:00Z</dcterms:modified>
</cp:coreProperties>
</file>