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80" w:rsidRDefault="00205780" w:rsidP="00205780">
      <w:pPr>
        <w:pStyle w:val="NormaleWeb"/>
        <w:spacing w:before="0" w:beforeAutospacing="0" w:after="0" w:afterAutospacing="0"/>
        <w:jc w:val="center"/>
        <w:rPr>
          <w:rFonts w:asciiTheme="minorHAnsi" w:hAnsiTheme="minorHAnsi"/>
          <w:b/>
          <w:sz w:val="40"/>
        </w:rPr>
      </w:pPr>
      <w:r>
        <w:rPr>
          <w:rFonts w:asciiTheme="minorHAnsi" w:hAnsiTheme="minorHAnsi"/>
          <w:b/>
          <w:sz w:val="40"/>
        </w:rPr>
        <w:t xml:space="preserve">Cinque chef e </w:t>
      </w:r>
      <w:proofErr w:type="gramStart"/>
      <w:r>
        <w:rPr>
          <w:rFonts w:asciiTheme="minorHAnsi" w:hAnsiTheme="minorHAnsi"/>
          <w:b/>
          <w:sz w:val="40"/>
        </w:rPr>
        <w:t>40</w:t>
      </w:r>
      <w:proofErr w:type="gramEnd"/>
      <w:r>
        <w:rPr>
          <w:rFonts w:asciiTheme="minorHAnsi" w:hAnsiTheme="minorHAnsi"/>
          <w:b/>
          <w:sz w:val="40"/>
        </w:rPr>
        <w:t xml:space="preserve"> produttori di qualità per una cucina d’autore</w:t>
      </w:r>
    </w:p>
    <w:p w:rsidR="00205780" w:rsidRDefault="00205780" w:rsidP="00205780">
      <w:pPr>
        <w:pStyle w:val="NormaleWeb"/>
        <w:spacing w:before="0" w:beforeAutospacing="0" w:after="0" w:afterAutospacing="0"/>
        <w:jc w:val="center"/>
        <w:rPr>
          <w:rFonts w:asciiTheme="minorHAnsi" w:hAnsiTheme="minorHAnsi"/>
          <w:b/>
          <w:sz w:val="28"/>
          <w:szCs w:val="28"/>
        </w:rPr>
      </w:pPr>
      <w:proofErr w:type="spellStart"/>
      <w:proofErr w:type="gramStart"/>
      <w:r>
        <w:rPr>
          <w:rFonts w:asciiTheme="minorHAnsi" w:hAnsiTheme="minorHAnsi"/>
          <w:b/>
          <w:sz w:val="28"/>
          <w:szCs w:val="28"/>
        </w:rPr>
        <w:t>Food</w:t>
      </w:r>
      <w:proofErr w:type="spellEnd"/>
      <w:proofErr w:type="gramEnd"/>
      <w:r>
        <w:rPr>
          <w:rFonts w:asciiTheme="minorHAnsi" w:hAnsiTheme="minorHAnsi"/>
          <w:b/>
          <w:sz w:val="28"/>
          <w:szCs w:val="28"/>
        </w:rPr>
        <w:t xml:space="preserve"> truck e </w:t>
      </w:r>
      <w:proofErr w:type="spellStart"/>
      <w:r>
        <w:rPr>
          <w:rFonts w:asciiTheme="minorHAnsi" w:hAnsiTheme="minorHAnsi"/>
          <w:b/>
          <w:sz w:val="28"/>
          <w:szCs w:val="28"/>
        </w:rPr>
        <w:t>bicitriciclo</w:t>
      </w:r>
      <w:proofErr w:type="spellEnd"/>
      <w:r>
        <w:rPr>
          <w:rFonts w:asciiTheme="minorHAnsi" w:hAnsiTheme="minorHAnsi"/>
          <w:b/>
          <w:sz w:val="28"/>
          <w:szCs w:val="28"/>
        </w:rPr>
        <w:t xml:space="preserve"> porteranno a Bologna il 1 settembre chef, produttori, vignaioli, sommelier e consorzi testimoni autentici de “L’Emilia Romagna in viaggio verso Expo”</w:t>
      </w:r>
    </w:p>
    <w:p w:rsidR="00205780" w:rsidRDefault="00205780" w:rsidP="00205780">
      <w:pPr>
        <w:pStyle w:val="NormaleWeb"/>
        <w:spacing w:before="0" w:beforeAutospacing="0" w:after="0" w:afterAutospacing="0"/>
        <w:rPr>
          <w:rFonts w:asciiTheme="minorHAnsi" w:hAnsiTheme="minorHAnsi"/>
          <w:b/>
          <w:sz w:val="28"/>
          <w:szCs w:val="28"/>
        </w:rPr>
      </w:pPr>
    </w:p>
    <w:p w:rsidR="00205780" w:rsidRDefault="00205780" w:rsidP="00205780">
      <w:pPr>
        <w:pStyle w:val="NormaleWeb"/>
        <w:spacing w:before="0" w:beforeAutospacing="0" w:after="0" w:afterAutospacing="0"/>
        <w:rPr>
          <w:rFonts w:asciiTheme="minorHAnsi" w:hAnsiTheme="minorHAnsi"/>
          <w:sz w:val="22"/>
          <w:szCs w:val="22"/>
        </w:rPr>
      </w:pPr>
      <w:r>
        <w:rPr>
          <w:rFonts w:asciiTheme="minorHAnsi" w:hAnsiTheme="minorHAnsi"/>
          <w:sz w:val="22"/>
          <w:szCs w:val="22"/>
        </w:rPr>
        <w:t xml:space="preserve">Arriva nel cuore della regione </w:t>
      </w:r>
      <w:r>
        <w:rPr>
          <w:rFonts w:asciiTheme="minorHAnsi" w:hAnsiTheme="minorHAnsi" w:cs="Calibri"/>
          <w:b/>
          <w:sz w:val="22"/>
          <w:szCs w:val="22"/>
        </w:rPr>
        <w:t xml:space="preserve">L’Emilia Romagna in viaggio verso Expo, </w:t>
      </w:r>
      <w:r>
        <w:rPr>
          <w:rFonts w:asciiTheme="minorHAnsi" w:hAnsiTheme="minorHAnsi" w:cs="Calibri"/>
          <w:sz w:val="22"/>
          <w:szCs w:val="22"/>
        </w:rPr>
        <w:t>il</w:t>
      </w:r>
      <w:r>
        <w:rPr>
          <w:rFonts w:asciiTheme="minorHAnsi" w:hAnsiTheme="minorHAnsi" w:cs="Calibri"/>
          <w:b/>
          <w:sz w:val="22"/>
          <w:szCs w:val="22"/>
        </w:rPr>
        <w:t xml:space="preserve"> </w:t>
      </w:r>
      <w:r>
        <w:rPr>
          <w:rFonts w:asciiTheme="minorHAnsi" w:hAnsiTheme="minorHAnsi" w:cs="Calibri"/>
          <w:sz w:val="22"/>
          <w:szCs w:val="22"/>
        </w:rPr>
        <w:t xml:space="preserve">percorso gastronomico e culturale, che si </w:t>
      </w:r>
      <w:proofErr w:type="gramStart"/>
      <w:r>
        <w:rPr>
          <w:rFonts w:asciiTheme="minorHAnsi" w:hAnsiTheme="minorHAnsi" w:cs="Calibri"/>
          <w:sz w:val="22"/>
          <w:szCs w:val="22"/>
        </w:rPr>
        <w:t>concluderà</w:t>
      </w:r>
      <w:proofErr w:type="gramEnd"/>
      <w:r>
        <w:rPr>
          <w:rFonts w:asciiTheme="minorHAnsi" w:hAnsiTheme="minorHAnsi" w:cs="Calibri"/>
          <w:sz w:val="22"/>
          <w:szCs w:val="22"/>
        </w:rPr>
        <w:t xml:space="preserve"> il 22 settembre all’interno dell’Esposizione Universale di Milano</w:t>
      </w:r>
      <w:r>
        <w:rPr>
          <w:rFonts w:asciiTheme="minorHAnsi" w:hAnsiTheme="minorHAnsi"/>
          <w:sz w:val="22"/>
          <w:szCs w:val="22"/>
        </w:rPr>
        <w:t xml:space="preserve">. Appuntamento a </w:t>
      </w:r>
      <w:r>
        <w:rPr>
          <w:rFonts w:asciiTheme="minorHAnsi" w:hAnsiTheme="minorHAnsi"/>
          <w:b/>
          <w:sz w:val="22"/>
          <w:szCs w:val="22"/>
        </w:rPr>
        <w:t>Bologna martedì 1 settembre</w:t>
      </w:r>
      <w:r>
        <w:rPr>
          <w:rFonts w:asciiTheme="minorHAnsi" w:hAnsiTheme="minorHAnsi"/>
          <w:sz w:val="22"/>
          <w:szCs w:val="22"/>
        </w:rPr>
        <w:t>. Una tappa che si arricchisce anche di un importante significato simbolico, e non solo, con il coinvolgimento della Caritas.</w:t>
      </w:r>
    </w:p>
    <w:p w:rsidR="00205780" w:rsidRDefault="00205780" w:rsidP="00205780">
      <w:pPr>
        <w:pStyle w:val="NormaleWeb"/>
        <w:tabs>
          <w:tab w:val="left" w:pos="2934"/>
        </w:tabs>
        <w:spacing w:before="0" w:beforeAutospacing="0" w:after="0" w:afterAutospacing="0"/>
        <w:rPr>
          <w:rFonts w:asciiTheme="minorHAnsi" w:hAnsiTheme="minorHAnsi"/>
          <w:sz w:val="22"/>
          <w:szCs w:val="22"/>
        </w:rPr>
      </w:pPr>
      <w:r>
        <w:rPr>
          <w:rFonts w:asciiTheme="minorHAnsi" w:hAnsiTheme="minorHAnsi"/>
          <w:sz w:val="22"/>
          <w:szCs w:val="22"/>
        </w:rPr>
        <w:tab/>
      </w:r>
    </w:p>
    <w:p w:rsidR="00205780" w:rsidRDefault="00205780" w:rsidP="00205780">
      <w:pPr>
        <w:pStyle w:val="NormaleWeb"/>
        <w:spacing w:before="0" w:beforeAutospacing="0" w:after="0" w:afterAutospacing="0"/>
        <w:rPr>
          <w:rFonts w:asciiTheme="minorHAnsi" w:hAnsiTheme="minorHAnsi"/>
          <w:b/>
          <w:sz w:val="22"/>
          <w:szCs w:val="22"/>
        </w:rPr>
      </w:pPr>
      <w:r>
        <w:rPr>
          <w:rFonts w:asciiTheme="minorHAnsi" w:hAnsiTheme="minorHAnsi"/>
          <w:b/>
          <w:sz w:val="22"/>
          <w:szCs w:val="22"/>
        </w:rPr>
        <w:t xml:space="preserve">UN PO’ </w:t>
      </w:r>
      <w:proofErr w:type="spellStart"/>
      <w:r>
        <w:rPr>
          <w:rFonts w:asciiTheme="minorHAnsi" w:hAnsiTheme="minorHAnsi"/>
          <w:b/>
          <w:sz w:val="22"/>
          <w:szCs w:val="22"/>
        </w:rPr>
        <w:t>DI</w:t>
      </w:r>
      <w:proofErr w:type="spellEnd"/>
      <w:r>
        <w:rPr>
          <w:rFonts w:asciiTheme="minorHAnsi" w:hAnsiTheme="minorHAnsi"/>
          <w:b/>
          <w:sz w:val="22"/>
          <w:szCs w:val="22"/>
        </w:rPr>
        <w:t xml:space="preserve"> NUMERI DEL VIAGGIO</w:t>
      </w:r>
    </w:p>
    <w:p w:rsidR="00205780" w:rsidRDefault="00205780" w:rsidP="00205780">
      <w:pPr>
        <w:pStyle w:val="NormaleWeb"/>
        <w:spacing w:before="0" w:beforeAutospacing="0" w:after="0" w:afterAutospacing="0"/>
        <w:rPr>
          <w:rFonts w:asciiTheme="minorHAnsi" w:hAnsiTheme="minorHAnsi"/>
          <w:sz w:val="22"/>
          <w:szCs w:val="22"/>
        </w:rPr>
      </w:pPr>
      <w:r>
        <w:rPr>
          <w:rFonts w:asciiTheme="minorHAnsi" w:hAnsiTheme="minorHAnsi"/>
          <w:sz w:val="22"/>
          <w:szCs w:val="22"/>
        </w:rPr>
        <w:t xml:space="preserve">Veramente </w:t>
      </w:r>
      <w:proofErr w:type="gramStart"/>
      <w:r>
        <w:rPr>
          <w:rFonts w:asciiTheme="minorHAnsi" w:hAnsiTheme="minorHAnsi"/>
          <w:sz w:val="22"/>
          <w:szCs w:val="22"/>
        </w:rPr>
        <w:t>significativi</w:t>
      </w:r>
      <w:proofErr w:type="gramEnd"/>
      <w:r>
        <w:rPr>
          <w:rFonts w:asciiTheme="minorHAnsi" w:hAnsiTheme="minorHAnsi"/>
          <w:sz w:val="22"/>
          <w:szCs w:val="22"/>
        </w:rPr>
        <w:t xml:space="preserve"> i numeri di questo viaggio, partito da Rimini a inizio del mese di agosto: 36 le città/località che nel suo complesso ospitano gli eventi, 50 i migliori chef della Regione, tutti soci dell’Associazione </w:t>
      </w:r>
      <w:proofErr w:type="spellStart"/>
      <w:r>
        <w:rPr>
          <w:rFonts w:asciiTheme="minorHAnsi" w:hAnsiTheme="minorHAnsi"/>
          <w:b/>
          <w:sz w:val="22"/>
          <w:szCs w:val="22"/>
        </w:rPr>
        <w:t>CheftoChef</w:t>
      </w:r>
      <w:proofErr w:type="spellEnd"/>
      <w:r>
        <w:rPr>
          <w:rFonts w:asciiTheme="minorHAnsi" w:hAnsiTheme="minorHAnsi"/>
          <w:b/>
          <w:sz w:val="22"/>
          <w:szCs w:val="22"/>
        </w:rPr>
        <w:t xml:space="preserve"> </w:t>
      </w:r>
      <w:proofErr w:type="spellStart"/>
      <w:r>
        <w:rPr>
          <w:rFonts w:asciiTheme="minorHAnsi" w:hAnsiTheme="minorHAnsi"/>
          <w:b/>
          <w:sz w:val="22"/>
          <w:szCs w:val="22"/>
        </w:rPr>
        <w:t>emiliaromagnacuochi</w:t>
      </w:r>
      <w:proofErr w:type="spellEnd"/>
      <w:r>
        <w:rPr>
          <w:rFonts w:asciiTheme="minorHAnsi" w:hAnsiTheme="minorHAnsi"/>
          <w:b/>
          <w:sz w:val="22"/>
          <w:szCs w:val="22"/>
        </w:rPr>
        <w:t>,</w:t>
      </w:r>
      <w:r>
        <w:rPr>
          <w:rFonts w:asciiTheme="minorHAnsi" w:hAnsiTheme="minorHAnsi"/>
          <w:sz w:val="22"/>
          <w:szCs w:val="22"/>
        </w:rPr>
        <w:t xml:space="preserve"> che presentano i propri piatti di cucina d’autore, 150 le ricette esclusive pensate per il progetto, 10 le cene stellate sulle motonavi tra Rimini e Piacenza, 9 i mercati di Slow </w:t>
      </w:r>
      <w:proofErr w:type="spellStart"/>
      <w:r>
        <w:rPr>
          <w:rFonts w:asciiTheme="minorHAnsi" w:hAnsiTheme="minorHAnsi"/>
          <w:sz w:val="22"/>
          <w:szCs w:val="22"/>
        </w:rPr>
        <w:t>Food</w:t>
      </w:r>
      <w:proofErr w:type="spellEnd"/>
      <w:r>
        <w:rPr>
          <w:rFonts w:asciiTheme="minorHAnsi" w:hAnsiTheme="minorHAnsi"/>
          <w:sz w:val="22"/>
          <w:szCs w:val="22"/>
        </w:rPr>
        <w:t xml:space="preserve"> sull'Alta Via dei Parchi con altrettante cene a cura degli chef dell’associazione, 100 le persone che raccontano il territorio attraverso i Comizi Agrari, 200 i sommelier </w:t>
      </w:r>
      <w:proofErr w:type="spellStart"/>
      <w:r>
        <w:rPr>
          <w:rFonts w:asciiTheme="minorHAnsi" w:hAnsiTheme="minorHAnsi"/>
          <w:sz w:val="22"/>
          <w:szCs w:val="22"/>
        </w:rPr>
        <w:t>Ais</w:t>
      </w:r>
      <w:proofErr w:type="spellEnd"/>
      <w:r>
        <w:rPr>
          <w:rFonts w:asciiTheme="minorHAnsi" w:hAnsiTheme="minorHAnsi"/>
          <w:sz w:val="22"/>
          <w:szCs w:val="22"/>
        </w:rPr>
        <w:t xml:space="preserve"> che servono i migliori vini dell’Emilia Romagna, 40 le </w:t>
      </w:r>
      <w:proofErr w:type="spellStart"/>
      <w:r>
        <w:rPr>
          <w:rFonts w:asciiTheme="minorHAnsi" w:hAnsiTheme="minorHAnsi"/>
          <w:sz w:val="22"/>
          <w:szCs w:val="22"/>
        </w:rPr>
        <w:t>FoodValleyBike</w:t>
      </w:r>
      <w:proofErr w:type="spellEnd"/>
      <w:r>
        <w:rPr>
          <w:rFonts w:asciiTheme="minorHAnsi" w:hAnsiTheme="minorHAnsi"/>
          <w:sz w:val="22"/>
          <w:szCs w:val="22"/>
        </w:rPr>
        <w:t xml:space="preserve"> presenti nelle tappe lungo la via Emilia, </w:t>
      </w:r>
      <w:r>
        <w:rPr>
          <w:rFonts w:asciiTheme="minorHAnsi" w:eastAsia="SimSun" w:hAnsiTheme="minorHAnsi" w:cs="Calibri"/>
          <w:sz w:val="22"/>
          <w:szCs w:val="22"/>
          <w:lang w:eastAsia="ar-SA"/>
        </w:rPr>
        <w:t>allestite come bancarelle viaggianti con specialità agroalimentari della regione</w:t>
      </w:r>
      <w:r>
        <w:rPr>
          <w:rFonts w:asciiTheme="minorHAnsi" w:hAnsiTheme="minorHAnsi"/>
          <w:sz w:val="22"/>
          <w:szCs w:val="22"/>
        </w:rPr>
        <w:t>.</w:t>
      </w:r>
    </w:p>
    <w:p w:rsidR="00205780" w:rsidRDefault="00205780" w:rsidP="00205780">
      <w:pPr>
        <w:autoSpaceDE w:val="0"/>
        <w:autoSpaceDN w:val="0"/>
        <w:adjustRightInd w:val="0"/>
        <w:rPr>
          <w:rFonts w:cs="Times New Roman"/>
          <w:lang w:eastAsia="it-IT"/>
        </w:rPr>
      </w:pPr>
    </w:p>
    <w:p w:rsidR="00205780" w:rsidRDefault="00205780" w:rsidP="00205780">
      <w:pPr>
        <w:autoSpaceDE w:val="0"/>
        <w:autoSpaceDN w:val="0"/>
        <w:adjustRightInd w:val="0"/>
        <w:rPr>
          <w:rFonts w:cs="Times New Roman"/>
          <w:b/>
          <w:lang w:eastAsia="it-IT"/>
        </w:rPr>
      </w:pPr>
      <w:r>
        <w:rPr>
          <w:rFonts w:cs="Times New Roman"/>
          <w:b/>
          <w:lang w:eastAsia="it-IT"/>
        </w:rPr>
        <w:t xml:space="preserve">IL PROGRAMMA </w:t>
      </w:r>
      <w:proofErr w:type="spellStart"/>
      <w:r>
        <w:rPr>
          <w:rFonts w:cs="Times New Roman"/>
          <w:b/>
          <w:lang w:eastAsia="it-IT"/>
        </w:rPr>
        <w:t>DI</w:t>
      </w:r>
      <w:proofErr w:type="spellEnd"/>
      <w:r>
        <w:rPr>
          <w:rFonts w:cs="Times New Roman"/>
          <w:b/>
          <w:lang w:eastAsia="it-IT"/>
        </w:rPr>
        <w:t xml:space="preserve"> BOLOGNA</w:t>
      </w:r>
    </w:p>
    <w:p w:rsidR="00205780" w:rsidRDefault="00205780" w:rsidP="00205780">
      <w:pPr>
        <w:autoSpaceDE w:val="0"/>
        <w:autoSpaceDN w:val="0"/>
        <w:adjustRightInd w:val="0"/>
        <w:rPr>
          <w:rFonts w:cs="Times New Roman"/>
          <w:lang w:eastAsia="it-IT"/>
        </w:rPr>
      </w:pPr>
      <w:r>
        <w:rPr>
          <w:rFonts w:cs="Times New Roman"/>
          <w:lang w:eastAsia="it-IT"/>
        </w:rPr>
        <w:t xml:space="preserve">Alle ore 19.00 al Parco della Montagnola, in Via </w:t>
      </w:r>
      <w:proofErr w:type="spellStart"/>
      <w:r>
        <w:rPr>
          <w:rFonts w:cs="Times New Roman"/>
          <w:lang w:eastAsia="it-IT"/>
        </w:rPr>
        <w:t>Irnerio</w:t>
      </w:r>
      <w:proofErr w:type="spellEnd"/>
      <w:r>
        <w:rPr>
          <w:rFonts w:cs="Times New Roman"/>
          <w:lang w:eastAsia="it-IT"/>
        </w:rPr>
        <w:t xml:space="preserve">, arriveranno i </w:t>
      </w:r>
      <w:proofErr w:type="spellStart"/>
      <w:proofErr w:type="gramStart"/>
      <w:r>
        <w:rPr>
          <w:rFonts w:cs="Times New Roman"/>
          <w:b/>
          <w:lang w:eastAsia="it-IT"/>
        </w:rPr>
        <w:t>Food</w:t>
      </w:r>
      <w:proofErr w:type="spellEnd"/>
      <w:proofErr w:type="gramEnd"/>
      <w:r>
        <w:rPr>
          <w:rFonts w:cs="Times New Roman"/>
          <w:b/>
          <w:lang w:eastAsia="it-IT"/>
        </w:rPr>
        <w:t xml:space="preserve"> Truck</w:t>
      </w:r>
      <w:r>
        <w:rPr>
          <w:rFonts w:cs="Times New Roman"/>
          <w:lang w:eastAsia="it-IT"/>
        </w:rPr>
        <w:t xml:space="preserve"> e le </w:t>
      </w:r>
      <w:proofErr w:type="spellStart"/>
      <w:r>
        <w:rPr>
          <w:rFonts w:cs="Times New Roman"/>
          <w:b/>
          <w:lang w:eastAsia="it-IT"/>
        </w:rPr>
        <w:t>FoodValleyBike</w:t>
      </w:r>
      <w:proofErr w:type="spellEnd"/>
      <w:r>
        <w:rPr>
          <w:rFonts w:cs="Times New Roman"/>
          <w:lang w:eastAsia="it-IT"/>
        </w:rPr>
        <w:t xml:space="preserve">. Sui </w:t>
      </w:r>
      <w:proofErr w:type="spellStart"/>
      <w:r>
        <w:rPr>
          <w:rFonts w:cs="Times New Roman"/>
          <w:lang w:eastAsia="it-IT"/>
        </w:rPr>
        <w:t>Food</w:t>
      </w:r>
      <w:proofErr w:type="spellEnd"/>
      <w:r>
        <w:rPr>
          <w:rFonts w:cs="Times New Roman"/>
          <w:lang w:eastAsia="it-IT"/>
        </w:rPr>
        <w:t xml:space="preserve"> Truck, vere e proprie cucine viaggianti, saranno presenti per una serata di </w:t>
      </w:r>
      <w:r>
        <w:rPr>
          <w:rFonts w:cs="Times New Roman"/>
          <w:b/>
          <w:lang w:eastAsia="it-IT"/>
        </w:rPr>
        <w:t xml:space="preserve">Street </w:t>
      </w:r>
      <w:proofErr w:type="spellStart"/>
      <w:r>
        <w:rPr>
          <w:rFonts w:cs="Times New Roman"/>
          <w:b/>
          <w:lang w:eastAsia="it-IT"/>
        </w:rPr>
        <w:t>Food</w:t>
      </w:r>
      <w:proofErr w:type="spellEnd"/>
      <w:r>
        <w:rPr>
          <w:rFonts w:cs="Times New Roman"/>
          <w:b/>
          <w:lang w:eastAsia="it-IT"/>
        </w:rPr>
        <w:t xml:space="preserve"> d’autore</w:t>
      </w:r>
      <w:r>
        <w:rPr>
          <w:rFonts w:cs="Times New Roman"/>
          <w:lang w:eastAsia="it-IT"/>
        </w:rPr>
        <w:t xml:space="preserve"> (dalle ore 20.00) gli chef </w:t>
      </w:r>
      <w:hyperlink r:id="rId7" w:history="1">
        <w:r>
          <w:rPr>
            <w:rStyle w:val="Collegamentoipertestuale"/>
            <w:rFonts w:cs="Times New Roman"/>
            <w:b/>
            <w:lang w:eastAsia="it-IT"/>
          </w:rPr>
          <w:t>Massimiliano Poggi</w:t>
        </w:r>
      </w:hyperlink>
      <w:r>
        <w:rPr>
          <w:rFonts w:cs="Times New Roman"/>
          <w:lang w:eastAsia="it-IT"/>
        </w:rPr>
        <w:t xml:space="preserve"> del ristorante “Al Cambio” di Bologna, </w:t>
      </w:r>
      <w:hyperlink r:id="rId8" w:history="1">
        <w:r>
          <w:rPr>
            <w:rStyle w:val="Collegamentoipertestuale"/>
            <w:rFonts w:cs="Times New Roman"/>
            <w:b/>
            <w:lang w:eastAsia="it-IT"/>
          </w:rPr>
          <w:t xml:space="preserve">Gianluca </w:t>
        </w:r>
        <w:proofErr w:type="spellStart"/>
        <w:r>
          <w:rPr>
            <w:rStyle w:val="Collegamentoipertestuale"/>
            <w:rFonts w:cs="Times New Roman"/>
            <w:b/>
            <w:lang w:eastAsia="it-IT"/>
          </w:rPr>
          <w:t>Gorini</w:t>
        </w:r>
        <w:proofErr w:type="spellEnd"/>
      </w:hyperlink>
      <w:r>
        <w:rPr>
          <w:rFonts w:cs="Times New Roman"/>
          <w:lang w:eastAsia="it-IT"/>
        </w:rPr>
        <w:t xml:space="preserve"> del ristorante “Le Giare” di </w:t>
      </w:r>
      <w:proofErr w:type="spellStart"/>
      <w:r>
        <w:rPr>
          <w:rFonts w:cs="Times New Roman"/>
          <w:lang w:eastAsia="it-IT"/>
        </w:rPr>
        <w:t>Montiano</w:t>
      </w:r>
      <w:proofErr w:type="spellEnd"/>
      <w:r>
        <w:rPr>
          <w:rFonts w:cs="Times New Roman"/>
          <w:lang w:eastAsia="it-IT"/>
        </w:rPr>
        <w:t xml:space="preserve"> (FC), </w:t>
      </w:r>
      <w:hyperlink r:id="rId9" w:history="1">
        <w:r>
          <w:rPr>
            <w:rStyle w:val="Collegamentoipertestuale"/>
            <w:rFonts w:cs="Times New Roman"/>
            <w:b/>
            <w:lang w:eastAsia="it-IT"/>
          </w:rPr>
          <w:t xml:space="preserve">Mattia </w:t>
        </w:r>
        <w:proofErr w:type="spellStart"/>
        <w:r>
          <w:rPr>
            <w:rStyle w:val="Collegamentoipertestuale"/>
            <w:rFonts w:cs="Times New Roman"/>
            <w:b/>
            <w:lang w:eastAsia="it-IT"/>
          </w:rPr>
          <w:t>Borroni</w:t>
        </w:r>
        <w:proofErr w:type="spellEnd"/>
      </w:hyperlink>
      <w:r>
        <w:rPr>
          <w:rFonts w:cs="Times New Roman"/>
          <w:lang w:eastAsia="it-IT"/>
        </w:rPr>
        <w:t xml:space="preserve"> del ristorante “Alexander” di Ravenna, </w:t>
      </w:r>
      <w:hyperlink r:id="rId10" w:history="1">
        <w:r>
          <w:rPr>
            <w:rStyle w:val="Collegamentoipertestuale"/>
            <w:rFonts w:cs="Times New Roman"/>
            <w:b/>
            <w:lang w:eastAsia="it-IT"/>
          </w:rPr>
          <w:t>Andrea Bartolini</w:t>
        </w:r>
      </w:hyperlink>
      <w:r>
        <w:rPr>
          <w:rFonts w:cs="Times New Roman"/>
          <w:lang w:eastAsia="it-IT"/>
        </w:rPr>
        <w:t xml:space="preserve"> del ristorante “La Buca” di Cesenatico (FC), </w:t>
      </w:r>
      <w:hyperlink r:id="rId11" w:history="1">
        <w:r>
          <w:rPr>
            <w:rStyle w:val="Collegamentoipertestuale"/>
            <w:rFonts w:cs="Times New Roman"/>
            <w:b/>
            <w:lang w:eastAsia="it-IT"/>
          </w:rPr>
          <w:t xml:space="preserve">Alberto </w:t>
        </w:r>
        <w:proofErr w:type="spellStart"/>
        <w:r>
          <w:rPr>
            <w:rStyle w:val="Collegamentoipertestuale"/>
            <w:rFonts w:cs="Times New Roman"/>
            <w:b/>
            <w:lang w:eastAsia="it-IT"/>
          </w:rPr>
          <w:t>Faccani</w:t>
        </w:r>
        <w:proofErr w:type="spellEnd"/>
      </w:hyperlink>
      <w:r>
        <w:rPr>
          <w:rFonts w:cs="Times New Roman"/>
          <w:lang w:eastAsia="it-IT"/>
        </w:rPr>
        <w:t xml:space="preserve"> del ristorante “Magnolia” di Cesenatico (FC), tutti soci dell’associazione </w:t>
      </w:r>
      <w:proofErr w:type="spellStart"/>
      <w:r>
        <w:rPr>
          <w:rFonts w:cs="Times New Roman"/>
          <w:b/>
          <w:lang w:eastAsia="it-IT"/>
        </w:rPr>
        <w:t>Cheftochef</w:t>
      </w:r>
      <w:proofErr w:type="spellEnd"/>
      <w:r>
        <w:rPr>
          <w:rFonts w:cs="Times New Roman"/>
          <w:b/>
          <w:lang w:eastAsia="it-IT"/>
        </w:rPr>
        <w:t xml:space="preserve"> </w:t>
      </w:r>
      <w:proofErr w:type="spellStart"/>
      <w:r>
        <w:rPr>
          <w:rFonts w:cs="Times New Roman"/>
          <w:b/>
          <w:lang w:eastAsia="it-IT"/>
        </w:rPr>
        <w:t>emiliaromagnacuochi</w:t>
      </w:r>
      <w:proofErr w:type="spellEnd"/>
      <w:r>
        <w:rPr>
          <w:rFonts w:cs="Times New Roman"/>
          <w:lang w:eastAsia="it-IT"/>
        </w:rPr>
        <w:t>, che interpreteranno con grande maestria i prodotti tipici dell’Emilia Romagna. Un prezioso aiuto sarà inoltre fornito dagli studenti dell’Istituto Scappi Casalecchio, che supporteranno gli chef nella preparazione delle portate.</w:t>
      </w:r>
    </w:p>
    <w:p w:rsidR="00205780" w:rsidRDefault="00205780" w:rsidP="00205780">
      <w:pPr>
        <w:autoSpaceDE w:val="0"/>
        <w:autoSpaceDN w:val="0"/>
        <w:adjustRightInd w:val="0"/>
        <w:rPr>
          <w:rFonts w:cs="Times New Roman"/>
          <w:i/>
          <w:lang w:eastAsia="it-IT"/>
        </w:rPr>
      </w:pPr>
      <w:r>
        <w:rPr>
          <w:rFonts w:cs="Times New Roman"/>
          <w:b/>
          <w:lang w:eastAsia="it-IT"/>
        </w:rPr>
        <w:t xml:space="preserve">I </w:t>
      </w:r>
      <w:r>
        <w:rPr>
          <w:b/>
          <w:bCs/>
        </w:rPr>
        <w:t xml:space="preserve">piatti d’autore proposti </w:t>
      </w:r>
      <w:r>
        <w:rPr>
          <w:rFonts w:cs="Times New Roman"/>
          <w:b/>
          <w:lang w:eastAsia="it-IT"/>
        </w:rPr>
        <w:t xml:space="preserve">dai </w:t>
      </w:r>
      <w:proofErr w:type="gramStart"/>
      <w:r>
        <w:rPr>
          <w:rFonts w:cs="Times New Roman"/>
          <w:b/>
          <w:lang w:eastAsia="it-IT"/>
        </w:rPr>
        <w:t>5</w:t>
      </w:r>
      <w:proofErr w:type="gramEnd"/>
      <w:r>
        <w:rPr>
          <w:rFonts w:cs="Times New Roman"/>
          <w:b/>
          <w:lang w:eastAsia="it-IT"/>
        </w:rPr>
        <w:t xml:space="preserve"> chef</w:t>
      </w:r>
      <w:r>
        <w:rPr>
          <w:rFonts w:cs="Times New Roman"/>
          <w:lang w:eastAsia="it-IT"/>
        </w:rPr>
        <w:t xml:space="preserve">: </w:t>
      </w:r>
      <w:r>
        <w:rPr>
          <w:rFonts w:cs="Times New Roman"/>
          <w:i/>
          <w:lang w:eastAsia="it-IT"/>
        </w:rPr>
        <w:t xml:space="preserve">“Mora romagnola al pepe verde, </w:t>
      </w:r>
      <w:proofErr w:type="spellStart"/>
      <w:r>
        <w:rPr>
          <w:rFonts w:cs="Times New Roman"/>
          <w:i/>
          <w:lang w:eastAsia="it-IT"/>
        </w:rPr>
        <w:t>cous</w:t>
      </w:r>
      <w:proofErr w:type="spellEnd"/>
      <w:r>
        <w:rPr>
          <w:rFonts w:cs="Times New Roman"/>
          <w:i/>
          <w:lang w:eastAsia="it-IT"/>
        </w:rPr>
        <w:t xml:space="preserve"> </w:t>
      </w:r>
      <w:proofErr w:type="spellStart"/>
      <w:r>
        <w:rPr>
          <w:rFonts w:cs="Times New Roman"/>
          <w:i/>
          <w:lang w:eastAsia="it-IT"/>
        </w:rPr>
        <w:t>cous</w:t>
      </w:r>
      <w:proofErr w:type="spellEnd"/>
      <w:r>
        <w:rPr>
          <w:rFonts w:cs="Times New Roman"/>
          <w:i/>
          <w:lang w:eastAsia="it-IT"/>
        </w:rPr>
        <w:t xml:space="preserve"> al finocchietto, aglio bruciato </w:t>
      </w:r>
      <w:proofErr w:type="spellStart"/>
      <w:r>
        <w:rPr>
          <w:rFonts w:cs="Times New Roman"/>
          <w:i/>
          <w:lang w:eastAsia="it-IT"/>
        </w:rPr>
        <w:t>edestratto</w:t>
      </w:r>
      <w:proofErr w:type="spellEnd"/>
      <w:r>
        <w:rPr>
          <w:rFonts w:cs="Times New Roman"/>
          <w:i/>
          <w:lang w:eastAsia="it-IT"/>
        </w:rPr>
        <w:t xml:space="preserve"> di limone”,” Insalata di cipolle di Medicina riso Jolanda e Fegatini”, “Il mare in un panino: pan di patata, carpaccio di </w:t>
      </w:r>
      <w:proofErr w:type="spellStart"/>
      <w:r>
        <w:rPr>
          <w:rFonts w:cs="Times New Roman"/>
          <w:i/>
          <w:lang w:eastAsia="it-IT"/>
        </w:rPr>
        <w:t>bosega</w:t>
      </w:r>
      <w:proofErr w:type="spellEnd"/>
      <w:r>
        <w:rPr>
          <w:rFonts w:cs="Times New Roman"/>
          <w:i/>
          <w:lang w:eastAsia="it-IT"/>
        </w:rPr>
        <w:t>, cipolla di Medicina, salsa tonnata alla mandorla”, Carpaccio di vitellone, insalata, alghe e verbena”, “</w:t>
      </w:r>
      <w:proofErr w:type="spellStart"/>
      <w:r>
        <w:rPr>
          <w:rFonts w:cs="Times New Roman"/>
          <w:i/>
          <w:lang w:eastAsia="it-IT"/>
        </w:rPr>
        <w:t>Spaghettini</w:t>
      </w:r>
      <w:proofErr w:type="spellEnd"/>
      <w:r>
        <w:rPr>
          <w:rFonts w:cs="Times New Roman"/>
          <w:i/>
          <w:lang w:eastAsia="it-IT"/>
        </w:rPr>
        <w:t xml:space="preserve"> freddi, zuppa di patate e mandorle, aringa e polvere di cipolla”.</w:t>
      </w:r>
    </w:p>
    <w:p w:rsidR="00205780" w:rsidRDefault="00205780" w:rsidP="00205780">
      <w:pPr>
        <w:rPr>
          <w:rFonts w:cs="Calibri"/>
          <w:lang w:eastAsia="it-IT"/>
        </w:rPr>
      </w:pPr>
    </w:p>
    <w:p w:rsidR="00205780" w:rsidRDefault="00205780" w:rsidP="00205780">
      <w:pPr>
        <w:rPr>
          <w:rFonts w:cs="Calibri"/>
          <w:lang w:eastAsia="it-IT"/>
        </w:rPr>
      </w:pPr>
      <w:r>
        <w:rPr>
          <w:rFonts w:cs="Calibri"/>
          <w:lang w:eastAsia="it-IT"/>
        </w:rPr>
        <w:t xml:space="preserve">Dalle ore 19.00 </w:t>
      </w:r>
      <w:r>
        <w:rPr>
          <w:rFonts w:cs="Calibri"/>
          <w:b/>
          <w:lang w:eastAsia="it-IT"/>
        </w:rPr>
        <w:t xml:space="preserve">una quarantina di </w:t>
      </w:r>
      <w:proofErr w:type="spellStart"/>
      <w:r>
        <w:rPr>
          <w:rFonts w:cs="Calibri"/>
          <w:b/>
          <w:lang w:eastAsia="it-IT"/>
        </w:rPr>
        <w:t>FoodValleyBike</w:t>
      </w:r>
      <w:proofErr w:type="spellEnd"/>
      <w:r>
        <w:rPr>
          <w:rFonts w:cs="Calibri"/>
          <w:lang w:eastAsia="it-IT"/>
        </w:rPr>
        <w:t xml:space="preserve">, grandi </w:t>
      </w:r>
      <w:proofErr w:type="spellStart"/>
      <w:r>
        <w:rPr>
          <w:rFonts w:cs="Calibri"/>
          <w:lang w:eastAsia="it-IT"/>
        </w:rPr>
        <w:t>bicitriciclo</w:t>
      </w:r>
      <w:proofErr w:type="spellEnd"/>
      <w:r>
        <w:rPr>
          <w:rFonts w:cs="Calibri"/>
          <w:lang w:eastAsia="it-IT"/>
        </w:rPr>
        <w:t xml:space="preserve"> </w:t>
      </w:r>
      <w:proofErr w:type="gramStart"/>
      <w:r>
        <w:rPr>
          <w:rFonts w:cs="Calibri"/>
          <w:lang w:eastAsia="it-IT"/>
        </w:rPr>
        <w:t>guidate</w:t>
      </w:r>
      <w:proofErr w:type="gramEnd"/>
      <w:r>
        <w:rPr>
          <w:rFonts w:cs="Calibri"/>
          <w:lang w:eastAsia="it-IT"/>
        </w:rPr>
        <w:t xml:space="preserve"> dagli chef e dai produttori della regione, offriranno la possibilità di degustare le eccellenze gastronomiche del territorio regionale. Tra gli altri ci saranno: Confagricoltura Emilia Romagna, Consorzio della Patata di Bologna </w:t>
      </w:r>
      <w:proofErr w:type="spellStart"/>
      <w:proofErr w:type="gramStart"/>
      <w:r>
        <w:rPr>
          <w:rFonts w:cs="Calibri"/>
          <w:lang w:eastAsia="it-IT"/>
        </w:rPr>
        <w:t>D.O.P</w:t>
      </w:r>
      <w:proofErr w:type="spellEnd"/>
      <w:proofErr w:type="gramEnd"/>
      <w:r>
        <w:rPr>
          <w:rFonts w:cs="Calibri"/>
          <w:lang w:eastAsia="it-IT"/>
        </w:rPr>
        <w:t xml:space="preserve">, Enoteca Regionale Emilia Romagna, Azienda Agricola 2 Giardini, Pastificio di Canossa, Molino Grassi, Consorzio Aceto Balsamico tradizionale di Reggio Emilia </w:t>
      </w:r>
      <w:proofErr w:type="spellStart"/>
      <w:r>
        <w:rPr>
          <w:rFonts w:cs="Calibri"/>
          <w:lang w:eastAsia="it-IT"/>
        </w:rPr>
        <w:t>D.O.P</w:t>
      </w:r>
      <w:proofErr w:type="spellEnd"/>
      <w:r>
        <w:rPr>
          <w:rFonts w:cs="Calibri"/>
          <w:lang w:eastAsia="it-IT"/>
        </w:rPr>
        <w:t xml:space="preserve">, Consorzio Parmigiano Reggiano </w:t>
      </w:r>
      <w:proofErr w:type="spellStart"/>
      <w:r>
        <w:rPr>
          <w:rFonts w:cs="Calibri"/>
          <w:lang w:eastAsia="it-IT"/>
        </w:rPr>
        <w:t>D.O.P</w:t>
      </w:r>
      <w:proofErr w:type="spellEnd"/>
      <w:r>
        <w:rPr>
          <w:rFonts w:cs="Calibri"/>
          <w:lang w:eastAsia="it-IT"/>
        </w:rPr>
        <w:t xml:space="preserve"> Consorzio Antiche </w:t>
      </w:r>
      <w:proofErr w:type="spellStart"/>
      <w:r>
        <w:rPr>
          <w:rFonts w:cs="Calibri"/>
          <w:lang w:eastAsia="it-IT"/>
        </w:rPr>
        <w:t>Acetaie</w:t>
      </w:r>
      <w:proofErr w:type="spellEnd"/>
      <w:r>
        <w:rPr>
          <w:rFonts w:cs="Calibri"/>
          <w:lang w:eastAsia="it-IT"/>
        </w:rPr>
        <w:t xml:space="preserve">, Consorzio Piacenza Alimentare, Consorzio Salumi Piacentini </w:t>
      </w:r>
      <w:proofErr w:type="spellStart"/>
      <w:r>
        <w:rPr>
          <w:rFonts w:cs="Calibri"/>
          <w:lang w:eastAsia="it-IT"/>
        </w:rPr>
        <w:t>D.O.P</w:t>
      </w:r>
      <w:proofErr w:type="spellEnd"/>
      <w:r>
        <w:rPr>
          <w:rFonts w:cs="Calibri"/>
          <w:lang w:eastAsia="it-IT"/>
        </w:rPr>
        <w:t xml:space="preserve">, </w:t>
      </w:r>
      <w:proofErr w:type="spellStart"/>
      <w:r>
        <w:rPr>
          <w:rFonts w:cs="Calibri"/>
          <w:lang w:eastAsia="it-IT"/>
        </w:rPr>
        <w:t>Surgital</w:t>
      </w:r>
      <w:proofErr w:type="spellEnd"/>
      <w:r>
        <w:rPr>
          <w:rFonts w:cs="Calibri"/>
          <w:lang w:eastAsia="it-IT"/>
        </w:rPr>
        <w:t xml:space="preserve">, Argenta Città della Gastronomia, Cantina della Volta, Antica Corte </w:t>
      </w:r>
      <w:proofErr w:type="spellStart"/>
      <w:r>
        <w:rPr>
          <w:rFonts w:cs="Calibri"/>
          <w:lang w:eastAsia="it-IT"/>
        </w:rPr>
        <w:t>Pallavicina</w:t>
      </w:r>
      <w:proofErr w:type="spellEnd"/>
      <w:r>
        <w:rPr>
          <w:rFonts w:cs="Calibri"/>
          <w:lang w:eastAsia="it-IT"/>
        </w:rPr>
        <w:t xml:space="preserve">, Cantine </w:t>
      </w:r>
      <w:proofErr w:type="spellStart"/>
      <w:r>
        <w:rPr>
          <w:rFonts w:cs="Calibri"/>
          <w:lang w:eastAsia="it-IT"/>
        </w:rPr>
        <w:t>Casabella</w:t>
      </w:r>
      <w:proofErr w:type="spellEnd"/>
      <w:r>
        <w:rPr>
          <w:rFonts w:cs="Calibri"/>
          <w:lang w:eastAsia="it-IT"/>
        </w:rPr>
        <w:t xml:space="preserve">, </w:t>
      </w:r>
      <w:proofErr w:type="spellStart"/>
      <w:r>
        <w:rPr>
          <w:rFonts w:cs="Calibri"/>
          <w:lang w:eastAsia="it-IT"/>
        </w:rPr>
        <w:t>Cab</w:t>
      </w:r>
      <w:proofErr w:type="spellEnd"/>
      <w:r>
        <w:rPr>
          <w:rFonts w:cs="Calibri"/>
          <w:lang w:eastAsia="it-IT"/>
        </w:rPr>
        <w:t xml:space="preserve"> </w:t>
      </w:r>
      <w:proofErr w:type="spellStart"/>
      <w:r>
        <w:rPr>
          <w:rFonts w:cs="Calibri"/>
          <w:lang w:eastAsia="it-IT"/>
        </w:rPr>
        <w:t>Brisighella</w:t>
      </w:r>
      <w:proofErr w:type="spellEnd"/>
      <w:r>
        <w:rPr>
          <w:rFonts w:cs="Calibri"/>
          <w:lang w:eastAsia="it-IT"/>
        </w:rPr>
        <w:t xml:space="preserve">, Comune di </w:t>
      </w:r>
      <w:proofErr w:type="spellStart"/>
      <w:r>
        <w:rPr>
          <w:rFonts w:cs="Calibri"/>
          <w:lang w:eastAsia="it-IT"/>
        </w:rPr>
        <w:t>Zibello</w:t>
      </w:r>
      <w:proofErr w:type="spellEnd"/>
      <w:r>
        <w:rPr>
          <w:rFonts w:cs="Calibri"/>
          <w:lang w:eastAsia="it-IT"/>
        </w:rPr>
        <w:t xml:space="preserve"> e Polesine, Lem Carni, Pizza +1, </w:t>
      </w:r>
      <w:proofErr w:type="spellStart"/>
      <w:r>
        <w:rPr>
          <w:rFonts w:cs="Calibri"/>
          <w:lang w:eastAsia="it-IT"/>
        </w:rPr>
        <w:t>November</w:t>
      </w:r>
      <w:proofErr w:type="spellEnd"/>
      <w:r>
        <w:rPr>
          <w:rFonts w:cs="Calibri"/>
          <w:lang w:eastAsia="it-IT"/>
        </w:rPr>
        <w:t xml:space="preserve"> </w:t>
      </w:r>
      <w:proofErr w:type="spellStart"/>
      <w:r>
        <w:rPr>
          <w:rFonts w:cs="Calibri"/>
          <w:lang w:eastAsia="it-IT"/>
        </w:rPr>
        <w:t>Porc</w:t>
      </w:r>
      <w:proofErr w:type="spellEnd"/>
      <w:r>
        <w:rPr>
          <w:rFonts w:cs="Calibri"/>
          <w:lang w:eastAsia="it-IT"/>
        </w:rPr>
        <w:t xml:space="preserve">, </w:t>
      </w:r>
      <w:proofErr w:type="spellStart"/>
      <w:r>
        <w:rPr>
          <w:rFonts w:cs="Calibri"/>
          <w:lang w:eastAsia="it-IT"/>
        </w:rPr>
        <w:t>Artigianquality</w:t>
      </w:r>
      <w:proofErr w:type="spellEnd"/>
      <w:r>
        <w:rPr>
          <w:rFonts w:cs="Calibri"/>
          <w:lang w:eastAsia="it-IT"/>
        </w:rPr>
        <w:t xml:space="preserve">, </w:t>
      </w:r>
      <w:proofErr w:type="spellStart"/>
      <w:r>
        <w:rPr>
          <w:rFonts w:cs="Calibri"/>
          <w:lang w:eastAsia="it-IT"/>
        </w:rPr>
        <w:t>Olitalia</w:t>
      </w:r>
      <w:proofErr w:type="spellEnd"/>
      <w:r>
        <w:rPr>
          <w:rFonts w:cs="Calibri"/>
          <w:lang w:eastAsia="it-IT"/>
        </w:rPr>
        <w:t xml:space="preserve">, </w:t>
      </w:r>
      <w:proofErr w:type="spellStart"/>
      <w:r>
        <w:rPr>
          <w:rFonts w:cs="Calibri"/>
          <w:lang w:eastAsia="it-IT"/>
        </w:rPr>
        <w:t>Acetaia</w:t>
      </w:r>
      <w:proofErr w:type="spellEnd"/>
      <w:r>
        <w:rPr>
          <w:rFonts w:cs="Calibri"/>
          <w:lang w:eastAsia="it-IT"/>
        </w:rPr>
        <w:t xml:space="preserve"> Cremonini, Parma Città Creativa.</w:t>
      </w:r>
    </w:p>
    <w:p w:rsidR="00205780" w:rsidRDefault="00205780" w:rsidP="00205780">
      <w:pPr>
        <w:autoSpaceDE w:val="0"/>
        <w:autoSpaceDN w:val="0"/>
        <w:adjustRightInd w:val="0"/>
        <w:rPr>
          <w:rFonts w:cs="Times New Roman"/>
          <w:lang w:eastAsia="it-IT"/>
        </w:rPr>
      </w:pPr>
    </w:p>
    <w:p w:rsidR="00205780" w:rsidRDefault="00205780" w:rsidP="00205780">
      <w:pPr>
        <w:autoSpaceDE w:val="0"/>
        <w:autoSpaceDN w:val="0"/>
        <w:adjustRightInd w:val="0"/>
        <w:jc w:val="left"/>
        <w:rPr>
          <w:rFonts w:cs="Times New Roman"/>
          <w:lang w:eastAsia="it-IT"/>
        </w:rPr>
      </w:pPr>
      <w:r>
        <w:rPr>
          <w:rFonts w:cs="Times New Roman"/>
          <w:lang w:eastAsia="it-IT"/>
        </w:rPr>
        <w:t xml:space="preserve">Alle 19.30 è previsto il </w:t>
      </w:r>
      <w:r>
        <w:rPr>
          <w:rFonts w:cs="Times New Roman"/>
          <w:b/>
          <w:lang w:eastAsia="it-IT"/>
        </w:rPr>
        <w:t>Comizio Agrario</w:t>
      </w:r>
      <w:r>
        <w:rPr>
          <w:rFonts w:cs="Times New Roman"/>
          <w:lang w:eastAsia="it-IT"/>
        </w:rPr>
        <w:t xml:space="preserve"> sul tema “</w:t>
      </w:r>
      <w:r>
        <w:rPr>
          <w:rFonts w:cs="Times New Roman"/>
          <w:b/>
          <w:lang w:eastAsia="it-IT"/>
        </w:rPr>
        <w:t>Le produzioni di qualità per una cucina d’autore</w:t>
      </w:r>
      <w:r>
        <w:rPr>
          <w:rFonts w:cs="Times New Roman"/>
          <w:lang w:eastAsia="it-IT"/>
        </w:rPr>
        <w:t xml:space="preserve">”. Intervengono: </w:t>
      </w:r>
      <w:r>
        <w:rPr>
          <w:rFonts w:cs="Times New Roman"/>
          <w:b/>
          <w:lang w:eastAsia="it-IT"/>
        </w:rPr>
        <w:t xml:space="preserve">Massimo Montanari, Alberto  </w:t>
      </w:r>
      <w:proofErr w:type="spellStart"/>
      <w:r>
        <w:rPr>
          <w:rFonts w:cs="Times New Roman"/>
          <w:b/>
          <w:lang w:eastAsia="it-IT"/>
        </w:rPr>
        <w:t>Zambon</w:t>
      </w:r>
      <w:proofErr w:type="spellEnd"/>
      <w:r>
        <w:rPr>
          <w:rFonts w:cs="Times New Roman"/>
          <w:b/>
          <w:lang w:eastAsia="it-IT"/>
        </w:rPr>
        <w:t xml:space="preserve"> </w:t>
      </w:r>
      <w:r>
        <w:rPr>
          <w:rFonts w:cs="Times New Roman"/>
          <w:lang w:eastAsia="it-IT"/>
        </w:rPr>
        <w:t>e</w:t>
      </w:r>
      <w:r>
        <w:rPr>
          <w:rFonts w:cs="Times New Roman"/>
          <w:b/>
          <w:lang w:eastAsia="it-IT"/>
        </w:rPr>
        <w:t xml:space="preserve"> Ottavio Di Canossa.</w:t>
      </w:r>
    </w:p>
    <w:p w:rsidR="00205780" w:rsidRDefault="00205780" w:rsidP="00205780">
      <w:pPr>
        <w:widowControl w:val="0"/>
        <w:autoSpaceDE w:val="0"/>
        <w:autoSpaceDN w:val="0"/>
        <w:adjustRightInd w:val="0"/>
        <w:rPr>
          <w:rFonts w:cs="Times New Roman"/>
          <w:lang w:eastAsia="it-IT"/>
        </w:rPr>
      </w:pPr>
    </w:p>
    <w:p w:rsidR="00205780" w:rsidRDefault="00205780" w:rsidP="00205780">
      <w:pPr>
        <w:widowControl w:val="0"/>
        <w:autoSpaceDE w:val="0"/>
        <w:autoSpaceDN w:val="0"/>
        <w:adjustRightInd w:val="0"/>
        <w:rPr>
          <w:rFonts w:cs="Times New Roman"/>
          <w:lang w:eastAsia="it-IT"/>
        </w:rPr>
      </w:pPr>
      <w:r>
        <w:rPr>
          <w:rFonts w:cs="Times New Roman"/>
          <w:lang w:eastAsia="it-IT"/>
        </w:rPr>
        <w:t xml:space="preserve">Ad arricchire la tappa di Bologna ci sarà l’evento </w:t>
      </w:r>
      <w:hyperlink r:id="rId12" w:history="1">
        <w:r>
          <w:rPr>
            <w:rStyle w:val="Collegamentoipertestuale"/>
            <w:rFonts w:cs="Times New Roman"/>
            <w:b/>
            <w:lang w:eastAsia="it-IT"/>
          </w:rPr>
          <w:t xml:space="preserve">Tramonto </w:t>
        </w:r>
        <w:proofErr w:type="spellStart"/>
        <w:r>
          <w:rPr>
            <w:rStyle w:val="Collegamentoipertestuale"/>
            <w:rFonts w:cs="Times New Roman"/>
            <w:b/>
            <w:lang w:eastAsia="it-IT"/>
          </w:rPr>
          <w:t>DiVino</w:t>
        </w:r>
        <w:proofErr w:type="spellEnd"/>
      </w:hyperlink>
      <w:r>
        <w:rPr>
          <w:rFonts w:cs="Times New Roman"/>
          <w:lang w:eastAsia="it-IT"/>
        </w:rPr>
        <w:t xml:space="preserve">, a partire dalle 19.30, che sarà l’occasione per degustare il meglio dei vini della nostra regione, con oltre 300 etichette proposte dalla guida fresca di stampa “Emilia Romagna da Bere e da Mangiare 2015/2016”. Particolare attenzione sarà riservata ai vini del territorio. Inoltre sarà presente una ricca selezione di rossi come Sangiovese, Lambrusco e </w:t>
      </w:r>
      <w:proofErr w:type="spellStart"/>
      <w:r>
        <w:rPr>
          <w:rFonts w:cs="Times New Roman"/>
          <w:lang w:eastAsia="it-IT"/>
        </w:rPr>
        <w:t>Gutturnio</w:t>
      </w:r>
      <w:proofErr w:type="spellEnd"/>
      <w:r>
        <w:rPr>
          <w:rFonts w:cs="Times New Roman"/>
          <w:lang w:eastAsia="it-IT"/>
        </w:rPr>
        <w:t xml:space="preserve"> e bianchi come Trebbiano e </w:t>
      </w:r>
      <w:proofErr w:type="spellStart"/>
      <w:r>
        <w:rPr>
          <w:rFonts w:cs="Times New Roman"/>
          <w:lang w:eastAsia="it-IT"/>
        </w:rPr>
        <w:t>Pignoletto</w:t>
      </w:r>
      <w:proofErr w:type="spellEnd"/>
      <w:r>
        <w:rPr>
          <w:rFonts w:cs="Times New Roman"/>
          <w:lang w:eastAsia="it-IT"/>
        </w:rPr>
        <w:t xml:space="preserve"> dall’intero territorio regionale. Le degustazioni saranno guidate dai sommelier di </w:t>
      </w:r>
      <w:proofErr w:type="spellStart"/>
      <w:r>
        <w:rPr>
          <w:rFonts w:cs="Times New Roman"/>
          <w:lang w:eastAsia="it-IT"/>
        </w:rPr>
        <w:t>Ais</w:t>
      </w:r>
      <w:proofErr w:type="spellEnd"/>
      <w:r>
        <w:rPr>
          <w:rFonts w:cs="Times New Roman"/>
          <w:lang w:eastAsia="it-IT"/>
        </w:rPr>
        <w:t xml:space="preserve"> (Associazione Italiana Sommelier) che presidieranno i banchi d’assaggio orientando il pubblico e suggerendo curiosità e abbinamenti, illustrando vitigni e </w:t>
      </w:r>
      <w:proofErr w:type="spellStart"/>
      <w:r>
        <w:rPr>
          <w:rFonts w:cs="Times New Roman"/>
          <w:lang w:eastAsia="it-IT"/>
        </w:rPr>
        <w:lastRenderedPageBreak/>
        <w:t>terroir</w:t>
      </w:r>
      <w:proofErr w:type="spellEnd"/>
      <w:r>
        <w:rPr>
          <w:rFonts w:cs="Times New Roman"/>
          <w:lang w:eastAsia="it-IT"/>
        </w:rPr>
        <w:t xml:space="preserve">. </w:t>
      </w:r>
    </w:p>
    <w:p w:rsidR="00205780" w:rsidRDefault="00205780" w:rsidP="00205780">
      <w:pPr>
        <w:pStyle w:val="NormaleWeb"/>
        <w:spacing w:before="0" w:beforeAutospacing="0" w:after="0" w:afterAutospacing="0"/>
        <w:rPr>
          <w:rFonts w:asciiTheme="minorHAnsi" w:hAnsiTheme="minorHAnsi"/>
          <w:i/>
          <w:sz w:val="22"/>
          <w:szCs w:val="22"/>
        </w:rPr>
      </w:pPr>
    </w:p>
    <w:p w:rsidR="00205780" w:rsidRDefault="00205780" w:rsidP="00205780">
      <w:pPr>
        <w:pStyle w:val="NormaleWeb"/>
        <w:spacing w:before="0" w:beforeAutospacing="0" w:after="0" w:afterAutospacing="0"/>
        <w:rPr>
          <w:rFonts w:asciiTheme="minorHAnsi" w:hAnsiTheme="minorHAnsi"/>
          <w:i/>
          <w:sz w:val="22"/>
          <w:szCs w:val="22"/>
        </w:rPr>
      </w:pPr>
      <w:r>
        <w:rPr>
          <w:rFonts w:asciiTheme="minorHAnsi" w:hAnsiTheme="minorHAnsi"/>
          <w:i/>
          <w:sz w:val="22"/>
          <w:szCs w:val="22"/>
        </w:rPr>
        <w:t>Per informazioni sulla tappa di Bologna: IAT Piazza Maggiore- tel. 051 239660 – touristoffice@comune.bologna.it - Piazza Maggiore, Bologna.</w:t>
      </w:r>
    </w:p>
    <w:p w:rsidR="00205780" w:rsidRDefault="00205780" w:rsidP="002057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Times New Roman"/>
          <w:i/>
          <w:lang w:eastAsia="it-IT"/>
        </w:rPr>
      </w:pPr>
    </w:p>
    <w:p w:rsidR="00205780" w:rsidRDefault="00205780" w:rsidP="002057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rPr>
      </w:pPr>
      <w:r>
        <w:rPr>
          <w:rFonts w:cs="Times New Roman"/>
          <w:b/>
          <w:lang w:eastAsia="it-IT"/>
        </w:rPr>
        <w:t>CARITAS</w:t>
      </w:r>
    </w:p>
    <w:p w:rsidR="00205780" w:rsidRDefault="00205780" w:rsidP="002057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L’appuntamento di Bologna vedrà anche il coinvolgimento diretto della Caritas, con la quale </w:t>
      </w:r>
      <w:proofErr w:type="spellStart"/>
      <w:r>
        <w:t>CheftoChef</w:t>
      </w:r>
      <w:proofErr w:type="spellEnd"/>
      <w:r>
        <w:t xml:space="preserve"> ha già avviato una collaborazione al Refettorio Ambrosiano di Milano. Nato da un’idea del “</w:t>
      </w:r>
      <w:proofErr w:type="spellStart"/>
      <w:r>
        <w:t>tristellato</w:t>
      </w:r>
      <w:proofErr w:type="spellEnd"/>
      <w:r>
        <w:t xml:space="preserve">” Massimo </w:t>
      </w:r>
      <w:proofErr w:type="spellStart"/>
      <w:r>
        <w:t>Bottura</w:t>
      </w:r>
      <w:proofErr w:type="spellEnd"/>
      <w:r>
        <w:t xml:space="preserve">, Vice Presidente di </w:t>
      </w:r>
      <w:proofErr w:type="spellStart"/>
      <w:r>
        <w:t>CheftoChef</w:t>
      </w:r>
      <w:proofErr w:type="spellEnd"/>
      <w:r>
        <w:t xml:space="preserve">, il Refettorio, che è operativo dai primi di giugno, ospita chef provenienti da tutto il mondo – e fra questi molti soci di </w:t>
      </w:r>
      <w:proofErr w:type="spellStart"/>
      <w:r>
        <w:t>CheftoChef</w:t>
      </w:r>
      <w:proofErr w:type="spellEnd"/>
      <w:r>
        <w:t xml:space="preserve"> - che ogni sera improvvisano un menù diverso, trasformando le eccedenze di Expo in eccellenze e offrendole agli ospiti dei centri di accoglienza di Caritas, circa </w:t>
      </w:r>
      <w:proofErr w:type="gramStart"/>
      <w:r>
        <w:t>90</w:t>
      </w:r>
      <w:proofErr w:type="gramEnd"/>
      <w:r>
        <w:t xml:space="preserve"> persone a pasto. Assieme agli </w:t>
      </w:r>
      <w:proofErr w:type="gramStart"/>
      <w:r>
        <w:t>chef emiliano romagnoli</w:t>
      </w:r>
      <w:proofErr w:type="gramEnd"/>
      <w:r>
        <w:t xml:space="preserve"> sono presenti anche i prodotti “poveri” dell’Emilia Romagna perché, come dice lo stesso </w:t>
      </w:r>
      <w:proofErr w:type="spellStart"/>
      <w:r>
        <w:t>Bottura</w:t>
      </w:r>
      <w:proofErr w:type="spellEnd"/>
      <w:r>
        <w:t>: «</w:t>
      </w:r>
      <w:r>
        <w:rPr>
          <w:i/>
        </w:rPr>
        <w:t>anche i prodotti più “poveri” possono diventare ricchi, specialmente se tutta la filiera, con al centro i cuochi, contribuiranno a renderli ancora più sani, gustosi, appetibili, compatibili con l’ambiente e accessibili a tutti</w:t>
      </w:r>
      <w:r>
        <w:t>».</w:t>
      </w:r>
    </w:p>
    <w:p w:rsidR="00205780" w:rsidRDefault="00205780" w:rsidP="002057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La patata di Bologna </w:t>
      </w:r>
      <w:proofErr w:type="spellStart"/>
      <w:proofErr w:type="gramStart"/>
      <w:r>
        <w:t>D.O.P</w:t>
      </w:r>
      <w:proofErr w:type="spellEnd"/>
      <w:proofErr w:type="gramEnd"/>
      <w:r>
        <w:t xml:space="preserve">, il riso del Delta del Po </w:t>
      </w:r>
      <w:proofErr w:type="spellStart"/>
      <w:r>
        <w:t>I.G.P</w:t>
      </w:r>
      <w:proofErr w:type="spellEnd"/>
      <w:r>
        <w:t xml:space="preserve">, il </w:t>
      </w:r>
      <w:proofErr w:type="spellStart"/>
      <w:r>
        <w:t>cous</w:t>
      </w:r>
      <w:proofErr w:type="spellEnd"/>
      <w:r>
        <w:t xml:space="preserve"> </w:t>
      </w:r>
      <w:proofErr w:type="spellStart"/>
      <w:r>
        <w:t>cous</w:t>
      </w:r>
      <w:proofErr w:type="spellEnd"/>
      <w:r>
        <w:t xml:space="preserve"> di Argenta, le farine della grande tradizione molitoria regionale, la cipolla di Medicina, per citare solo alcuni prodotti, diversi dei quali saranno utilizzati anche nella preparazione dei piatti della tappa bolognese, possono contribuire ad “alimentare” il mondo.</w:t>
      </w:r>
    </w:p>
    <w:p w:rsidR="00205780" w:rsidRDefault="00205780" w:rsidP="00205780">
      <w:pPr>
        <w:pStyle w:val="NormaleWeb"/>
        <w:spacing w:before="0" w:beforeAutospacing="0" w:after="0" w:afterAutospacing="0"/>
        <w:rPr>
          <w:rFonts w:asciiTheme="minorHAnsi" w:hAnsiTheme="minorHAnsi"/>
          <w:i/>
          <w:sz w:val="22"/>
          <w:szCs w:val="22"/>
        </w:rPr>
      </w:pPr>
      <w:bookmarkStart w:id="0" w:name="_GoBack"/>
      <w:bookmarkEnd w:id="0"/>
    </w:p>
    <w:p w:rsidR="00205780" w:rsidRDefault="00205780" w:rsidP="00205780">
      <w:pPr>
        <w:pStyle w:val="NormaleWeb1"/>
        <w:spacing w:before="0" w:after="0"/>
        <w:rPr>
          <w:rFonts w:asciiTheme="minorHAnsi" w:hAnsiTheme="minorHAnsi" w:cs="Calibri"/>
          <w:b/>
          <w:sz w:val="22"/>
          <w:szCs w:val="22"/>
        </w:rPr>
      </w:pPr>
      <w:r>
        <w:rPr>
          <w:rFonts w:asciiTheme="minorHAnsi" w:hAnsiTheme="minorHAnsi" w:cs="Calibri"/>
          <w:b/>
          <w:sz w:val="22"/>
          <w:szCs w:val="22"/>
        </w:rPr>
        <w:t>IL PROGETTO L’EMILIA ROMAGNA IN VIAGGIO VERSO EXPO</w:t>
      </w:r>
      <w:r>
        <w:rPr>
          <w:rFonts w:asciiTheme="minorHAnsi" w:hAnsiTheme="minorHAnsi" w:cs="Calibri"/>
          <w:sz w:val="22"/>
          <w:szCs w:val="22"/>
        </w:rPr>
        <w:t xml:space="preserve"> </w:t>
      </w:r>
      <w:r>
        <w:rPr>
          <w:rFonts w:asciiTheme="minorHAnsi" w:hAnsiTheme="minorHAnsi" w:cs="Calibri"/>
          <w:b/>
          <w:sz w:val="22"/>
          <w:szCs w:val="22"/>
        </w:rPr>
        <w:t>IN SINTESI</w:t>
      </w:r>
    </w:p>
    <w:p w:rsidR="00205780" w:rsidRDefault="00205780" w:rsidP="00205780">
      <w:pPr>
        <w:pStyle w:val="NormaleWeb1"/>
        <w:spacing w:before="0" w:after="0"/>
        <w:rPr>
          <w:rFonts w:asciiTheme="minorHAnsi" w:hAnsiTheme="minorHAnsi" w:cs="Calibri"/>
          <w:sz w:val="22"/>
          <w:szCs w:val="22"/>
        </w:rPr>
      </w:pPr>
      <w:r>
        <w:rPr>
          <w:rFonts w:asciiTheme="minorHAnsi" w:hAnsiTheme="minorHAnsi" w:cs="Calibri"/>
          <w:b/>
          <w:sz w:val="22"/>
          <w:szCs w:val="22"/>
        </w:rPr>
        <w:t>L’Emilia Romagna in viaggio verso Expo</w:t>
      </w:r>
      <w:r>
        <w:rPr>
          <w:rFonts w:asciiTheme="minorHAnsi" w:hAnsiTheme="minorHAnsi" w:cs="Calibri"/>
          <w:sz w:val="22"/>
          <w:szCs w:val="22"/>
        </w:rPr>
        <w:t xml:space="preserve"> si snoda attraverso tre direttrici storiche: </w:t>
      </w:r>
      <w:r>
        <w:rPr>
          <w:rFonts w:asciiTheme="minorHAnsi" w:hAnsiTheme="minorHAnsi" w:cs="Calibri"/>
          <w:b/>
          <w:sz w:val="22"/>
          <w:szCs w:val="22"/>
        </w:rPr>
        <w:t>le Vie d’Acqua</w:t>
      </w:r>
      <w:r>
        <w:rPr>
          <w:rFonts w:asciiTheme="minorHAnsi" w:hAnsiTheme="minorHAnsi" w:cs="Calibri"/>
          <w:sz w:val="22"/>
          <w:szCs w:val="22"/>
        </w:rPr>
        <w:t xml:space="preserve"> del Mare Adriatico e del Fiume Po, che saranno percorse in motonave, la via di terra rappresentata dalla </w:t>
      </w:r>
      <w:r>
        <w:rPr>
          <w:rFonts w:asciiTheme="minorHAnsi" w:hAnsiTheme="minorHAnsi" w:cs="Calibri"/>
          <w:b/>
          <w:sz w:val="22"/>
          <w:szCs w:val="22"/>
        </w:rPr>
        <w:t>via Emilia</w:t>
      </w:r>
      <w:r>
        <w:rPr>
          <w:rFonts w:asciiTheme="minorHAnsi" w:hAnsiTheme="minorHAnsi" w:cs="Calibri"/>
          <w:sz w:val="22"/>
          <w:szCs w:val="22"/>
        </w:rPr>
        <w:t xml:space="preserve"> attraversata in bicicletta e dai </w:t>
      </w:r>
      <w:proofErr w:type="spellStart"/>
      <w:proofErr w:type="gramStart"/>
      <w:r>
        <w:rPr>
          <w:rFonts w:asciiTheme="minorHAnsi" w:hAnsiTheme="minorHAnsi" w:cs="Calibri"/>
          <w:sz w:val="22"/>
          <w:szCs w:val="22"/>
        </w:rPr>
        <w:t>food</w:t>
      </w:r>
      <w:proofErr w:type="spellEnd"/>
      <w:proofErr w:type="gramEnd"/>
      <w:r>
        <w:rPr>
          <w:rFonts w:asciiTheme="minorHAnsi" w:hAnsiTheme="minorHAnsi" w:cs="Calibri"/>
          <w:sz w:val="22"/>
          <w:szCs w:val="22"/>
        </w:rPr>
        <w:t xml:space="preserve"> truck e </w:t>
      </w:r>
      <w:r>
        <w:rPr>
          <w:rFonts w:asciiTheme="minorHAnsi" w:hAnsiTheme="minorHAnsi" w:cs="Calibri"/>
          <w:b/>
          <w:sz w:val="22"/>
          <w:szCs w:val="22"/>
        </w:rPr>
        <w:t>l’Alta Via dei Parchi</w:t>
      </w:r>
      <w:r>
        <w:rPr>
          <w:rFonts w:asciiTheme="minorHAnsi" w:hAnsiTheme="minorHAnsi" w:cs="Calibri"/>
          <w:sz w:val="22"/>
          <w:szCs w:val="22"/>
        </w:rPr>
        <w:t xml:space="preserve"> percorsa a piedi. Un viaggio che nel complesso durerà oltre un mese e vedrà un ricco intreccio di saperi e sapori, territori e cultura, il tutto condito dall’estro e dalla bravura dei soci di </w:t>
      </w:r>
      <w:proofErr w:type="spellStart"/>
      <w:r>
        <w:rPr>
          <w:rFonts w:asciiTheme="minorHAnsi" w:hAnsiTheme="minorHAnsi" w:cs="Calibri"/>
          <w:b/>
          <w:sz w:val="22"/>
          <w:szCs w:val="22"/>
        </w:rPr>
        <w:t>CheftoChef</w:t>
      </w:r>
      <w:proofErr w:type="spellEnd"/>
      <w:r>
        <w:rPr>
          <w:rFonts w:asciiTheme="minorHAnsi" w:hAnsiTheme="minorHAnsi" w:cs="Calibri"/>
          <w:b/>
          <w:sz w:val="22"/>
          <w:szCs w:val="22"/>
        </w:rPr>
        <w:t xml:space="preserve"> </w:t>
      </w:r>
      <w:proofErr w:type="spellStart"/>
      <w:r>
        <w:rPr>
          <w:rFonts w:asciiTheme="minorHAnsi" w:hAnsiTheme="minorHAnsi" w:cs="Calibri"/>
          <w:b/>
          <w:sz w:val="22"/>
          <w:szCs w:val="22"/>
        </w:rPr>
        <w:t>emiliaromagnacuochi</w:t>
      </w:r>
      <w:proofErr w:type="spellEnd"/>
      <w:r>
        <w:rPr>
          <w:rFonts w:asciiTheme="minorHAnsi" w:hAnsiTheme="minorHAnsi" w:cs="Calibri"/>
          <w:sz w:val="22"/>
          <w:szCs w:val="22"/>
        </w:rPr>
        <w:t>.</w:t>
      </w:r>
    </w:p>
    <w:p w:rsidR="00205780" w:rsidRDefault="00205780" w:rsidP="00205780">
      <w:pPr>
        <w:pStyle w:val="NormaleWeb1"/>
        <w:spacing w:before="0" w:after="0"/>
        <w:rPr>
          <w:rFonts w:asciiTheme="minorHAnsi" w:hAnsiTheme="minorHAnsi" w:cs="Calibri"/>
          <w:sz w:val="22"/>
          <w:szCs w:val="22"/>
        </w:rPr>
      </w:pPr>
      <w:r>
        <w:rPr>
          <w:rFonts w:asciiTheme="minorHAnsi" w:hAnsiTheme="minorHAnsi" w:cs="Calibri"/>
          <w:sz w:val="22"/>
          <w:szCs w:val="22"/>
        </w:rPr>
        <w:t>Le tre direttrici si</w:t>
      </w:r>
      <w:r>
        <w:rPr>
          <w:rFonts w:asciiTheme="minorHAnsi" w:hAnsiTheme="minorHAnsi" w:cs="Calibri"/>
          <w:b/>
          <w:sz w:val="22"/>
          <w:szCs w:val="22"/>
        </w:rPr>
        <w:t xml:space="preserve"> ricongiungeranno a Piacenza il 18 settembre</w:t>
      </w:r>
      <w:r>
        <w:rPr>
          <w:rFonts w:asciiTheme="minorHAnsi" w:hAnsiTheme="minorHAnsi" w:cs="Calibri"/>
          <w:sz w:val="22"/>
          <w:szCs w:val="22"/>
        </w:rPr>
        <w:t xml:space="preserve">, città nella quale tutti i protagonisti del viaggio si </w:t>
      </w:r>
      <w:proofErr w:type="gramStart"/>
      <w:r>
        <w:rPr>
          <w:rFonts w:asciiTheme="minorHAnsi" w:hAnsiTheme="minorHAnsi" w:cs="Calibri"/>
          <w:sz w:val="22"/>
          <w:szCs w:val="22"/>
        </w:rPr>
        <w:t>ritroveranno</w:t>
      </w:r>
      <w:proofErr w:type="gramEnd"/>
      <w:r>
        <w:rPr>
          <w:rFonts w:asciiTheme="minorHAnsi" w:hAnsiTheme="minorHAnsi" w:cs="Calibri"/>
          <w:sz w:val="22"/>
          <w:szCs w:val="22"/>
        </w:rPr>
        <w:t xml:space="preserve"> per celebrare la fine del percorso regionale. Lunedì 21 settembre lasceranno poi l’Emilia-Romagna varcando il Po per </w:t>
      </w:r>
      <w:r>
        <w:rPr>
          <w:rFonts w:asciiTheme="minorHAnsi" w:hAnsiTheme="minorHAnsi" w:cs="Calibri"/>
          <w:b/>
          <w:sz w:val="22"/>
          <w:szCs w:val="22"/>
        </w:rPr>
        <w:t>entrare a Milano</w:t>
      </w:r>
      <w:r>
        <w:rPr>
          <w:rFonts w:asciiTheme="minorHAnsi" w:hAnsiTheme="minorHAnsi" w:cs="Calibri"/>
          <w:sz w:val="22"/>
          <w:szCs w:val="22"/>
        </w:rPr>
        <w:t xml:space="preserve">, dove nella Casa degli </w:t>
      </w:r>
      <w:proofErr w:type="spellStart"/>
      <w:r>
        <w:rPr>
          <w:rFonts w:asciiTheme="minorHAnsi" w:hAnsiTheme="minorHAnsi" w:cs="Calibri"/>
          <w:sz w:val="22"/>
          <w:szCs w:val="22"/>
        </w:rPr>
        <w:t>Atellani</w:t>
      </w:r>
      <w:proofErr w:type="spellEnd"/>
      <w:r>
        <w:rPr>
          <w:rFonts w:asciiTheme="minorHAnsi" w:hAnsiTheme="minorHAnsi" w:cs="Calibri"/>
          <w:sz w:val="22"/>
          <w:szCs w:val="22"/>
        </w:rPr>
        <w:t xml:space="preserve">, che ospita la vigna di Leonardo, i cuochi, i produttori e i consorzi, i parchi e le comunità dell’Emilia-Romagna presenteranno l’eccellenza dei territori, in una straordinaria performance gastronomica. Infine, </w:t>
      </w:r>
      <w:r>
        <w:rPr>
          <w:rFonts w:asciiTheme="minorHAnsi" w:hAnsiTheme="minorHAnsi" w:cs="Calibri"/>
          <w:b/>
          <w:sz w:val="22"/>
          <w:szCs w:val="22"/>
        </w:rPr>
        <w:t xml:space="preserve">il 22 settembre il viaggio arriverà a Expo, </w:t>
      </w:r>
      <w:r>
        <w:rPr>
          <w:rFonts w:asciiTheme="minorHAnsi" w:hAnsiTheme="minorHAnsi" w:cs="Calibri"/>
          <w:sz w:val="22"/>
          <w:szCs w:val="22"/>
        </w:rPr>
        <w:t xml:space="preserve">per tirare – cuochi e </w:t>
      </w:r>
      <w:proofErr w:type="spellStart"/>
      <w:r>
        <w:rPr>
          <w:rFonts w:asciiTheme="minorHAnsi" w:hAnsiTheme="minorHAnsi" w:cs="Calibri"/>
          <w:sz w:val="22"/>
          <w:szCs w:val="22"/>
        </w:rPr>
        <w:t>sfogline</w:t>
      </w:r>
      <w:proofErr w:type="spellEnd"/>
      <w:r>
        <w:rPr>
          <w:rFonts w:asciiTheme="minorHAnsi" w:hAnsiTheme="minorHAnsi" w:cs="Calibri"/>
          <w:sz w:val="22"/>
          <w:szCs w:val="22"/>
        </w:rPr>
        <w:t xml:space="preserve"> – una sfoglia di </w:t>
      </w:r>
      <w:proofErr w:type="gramStart"/>
      <w:r>
        <w:rPr>
          <w:rFonts w:asciiTheme="minorHAnsi" w:hAnsiTheme="minorHAnsi" w:cs="Calibri"/>
          <w:sz w:val="22"/>
          <w:szCs w:val="22"/>
        </w:rPr>
        <w:t>pasta lunga 75 metri</w:t>
      </w:r>
      <w:proofErr w:type="gramEnd"/>
      <w:r>
        <w:rPr>
          <w:rFonts w:asciiTheme="minorHAnsi" w:hAnsiTheme="minorHAnsi" w:cs="Calibri"/>
          <w:sz w:val="22"/>
          <w:szCs w:val="22"/>
        </w:rPr>
        <w:t>, con i ripieni e i formati che caratterizzano la cucina della regione, dal mare di Rimini fino a Piacenza.</w:t>
      </w:r>
    </w:p>
    <w:p w:rsidR="00205780" w:rsidRDefault="00205780" w:rsidP="00205780">
      <w:pPr>
        <w:pStyle w:val="NormaleWeb1"/>
        <w:spacing w:before="0" w:after="0"/>
        <w:rPr>
          <w:rFonts w:asciiTheme="minorHAnsi" w:hAnsiTheme="minorHAnsi" w:cs="Calibri"/>
          <w:sz w:val="22"/>
          <w:szCs w:val="22"/>
        </w:rPr>
      </w:pPr>
    </w:p>
    <w:p w:rsidR="00205780" w:rsidRDefault="00205780" w:rsidP="00205780">
      <w:pPr>
        <w:pStyle w:val="Default"/>
        <w:ind w:right="-13"/>
        <w:rPr>
          <w:rFonts w:asciiTheme="minorHAnsi" w:hAnsiTheme="minorHAnsi"/>
          <w:b/>
          <w:sz w:val="22"/>
          <w:szCs w:val="22"/>
        </w:rPr>
      </w:pPr>
      <w:r>
        <w:rPr>
          <w:rFonts w:asciiTheme="minorHAnsi" w:hAnsiTheme="minorHAnsi"/>
          <w:b/>
          <w:sz w:val="22"/>
          <w:szCs w:val="22"/>
        </w:rPr>
        <w:t xml:space="preserve">I prossimi appuntamenti dell’Emilia Romagna in viaggio verso Expo sono: il 2 settembre in </w:t>
      </w:r>
      <w:proofErr w:type="spellStart"/>
      <w:r>
        <w:rPr>
          <w:rFonts w:asciiTheme="minorHAnsi" w:hAnsiTheme="minorHAnsi"/>
          <w:b/>
          <w:sz w:val="22"/>
          <w:szCs w:val="22"/>
        </w:rPr>
        <w:t>Valsamoggia</w:t>
      </w:r>
      <w:proofErr w:type="spellEnd"/>
      <w:r>
        <w:rPr>
          <w:rFonts w:asciiTheme="minorHAnsi" w:hAnsiTheme="minorHAnsi"/>
          <w:b/>
          <w:sz w:val="22"/>
          <w:szCs w:val="22"/>
        </w:rPr>
        <w:t xml:space="preserve">, il </w:t>
      </w:r>
      <w:proofErr w:type="gramStart"/>
      <w:r>
        <w:rPr>
          <w:rFonts w:asciiTheme="minorHAnsi" w:hAnsiTheme="minorHAnsi"/>
          <w:b/>
          <w:sz w:val="22"/>
          <w:szCs w:val="22"/>
        </w:rPr>
        <w:t>4</w:t>
      </w:r>
      <w:proofErr w:type="gramEnd"/>
      <w:r>
        <w:rPr>
          <w:rFonts w:asciiTheme="minorHAnsi" w:hAnsiTheme="minorHAnsi"/>
          <w:b/>
          <w:sz w:val="22"/>
          <w:szCs w:val="22"/>
        </w:rPr>
        <w:t xml:space="preserve"> a </w:t>
      </w:r>
      <w:proofErr w:type="spellStart"/>
      <w:r>
        <w:rPr>
          <w:rFonts w:asciiTheme="minorHAnsi" w:hAnsiTheme="minorHAnsi"/>
          <w:b/>
          <w:sz w:val="22"/>
          <w:szCs w:val="22"/>
        </w:rPr>
        <w:t>Rubiera</w:t>
      </w:r>
      <w:proofErr w:type="spellEnd"/>
      <w:r>
        <w:rPr>
          <w:rFonts w:asciiTheme="minorHAnsi" w:hAnsiTheme="minorHAnsi"/>
          <w:b/>
          <w:sz w:val="22"/>
          <w:szCs w:val="22"/>
        </w:rPr>
        <w:t xml:space="preserve"> (RE), il 5 a Modena e a </w:t>
      </w:r>
      <w:proofErr w:type="spellStart"/>
      <w:r>
        <w:rPr>
          <w:rFonts w:asciiTheme="minorHAnsi" w:hAnsiTheme="minorHAnsi"/>
          <w:b/>
          <w:sz w:val="22"/>
          <w:szCs w:val="22"/>
        </w:rPr>
        <w:t>Pradarena</w:t>
      </w:r>
      <w:proofErr w:type="spellEnd"/>
      <w:r>
        <w:rPr>
          <w:rFonts w:asciiTheme="minorHAnsi" w:hAnsiTheme="minorHAnsi"/>
          <w:b/>
          <w:sz w:val="22"/>
          <w:szCs w:val="22"/>
        </w:rPr>
        <w:t xml:space="preserve"> (RE), il 6 a Parma e </w:t>
      </w:r>
      <w:proofErr w:type="spellStart"/>
      <w:r>
        <w:rPr>
          <w:rFonts w:asciiTheme="minorHAnsi" w:hAnsiTheme="minorHAnsi"/>
          <w:b/>
          <w:sz w:val="22"/>
          <w:szCs w:val="22"/>
        </w:rPr>
        <w:t>Boretto</w:t>
      </w:r>
      <w:proofErr w:type="spellEnd"/>
      <w:r>
        <w:rPr>
          <w:rFonts w:asciiTheme="minorHAnsi" w:hAnsiTheme="minorHAnsi"/>
          <w:b/>
          <w:sz w:val="22"/>
          <w:szCs w:val="22"/>
        </w:rPr>
        <w:t xml:space="preserve"> (RE) e poi, senza soluzione di continuità, tappe in Emilia Romagna fino al 18 settembre.</w:t>
      </w:r>
    </w:p>
    <w:p w:rsidR="00205780" w:rsidRDefault="00205780" w:rsidP="00205780">
      <w:pPr>
        <w:pStyle w:val="NormaleWeb1"/>
        <w:spacing w:before="0" w:after="0"/>
        <w:ind w:right="-13"/>
        <w:rPr>
          <w:rFonts w:asciiTheme="minorHAnsi" w:hAnsiTheme="minorHAnsi" w:cs="Calibri"/>
          <w:sz w:val="22"/>
          <w:szCs w:val="22"/>
        </w:rPr>
      </w:pPr>
    </w:p>
    <w:p w:rsidR="00205780" w:rsidRDefault="00205780" w:rsidP="00205780">
      <w:pPr>
        <w:pStyle w:val="Default"/>
        <w:ind w:right="-13"/>
        <w:rPr>
          <w:rFonts w:asciiTheme="minorHAnsi" w:hAnsiTheme="minorHAnsi"/>
          <w:sz w:val="22"/>
          <w:szCs w:val="22"/>
        </w:rPr>
      </w:pPr>
      <w:r>
        <w:rPr>
          <w:rFonts w:asciiTheme="minorHAnsi" w:hAnsiTheme="minorHAnsi"/>
          <w:sz w:val="22"/>
          <w:szCs w:val="22"/>
        </w:rPr>
        <w:t xml:space="preserve">La realizzazione di questo progetto è stata possibile grazie alla stretta collaborazione dell’associazione </w:t>
      </w:r>
      <w:proofErr w:type="spellStart"/>
      <w:r>
        <w:rPr>
          <w:rFonts w:asciiTheme="minorHAnsi" w:hAnsiTheme="minorHAnsi"/>
          <w:b/>
          <w:sz w:val="22"/>
          <w:szCs w:val="22"/>
        </w:rPr>
        <w:t>CheftoChef</w:t>
      </w:r>
      <w:proofErr w:type="spellEnd"/>
      <w:r>
        <w:rPr>
          <w:rFonts w:asciiTheme="minorHAnsi" w:hAnsiTheme="minorHAnsi"/>
          <w:b/>
          <w:sz w:val="22"/>
          <w:szCs w:val="22"/>
        </w:rPr>
        <w:t xml:space="preserve"> </w:t>
      </w:r>
      <w:proofErr w:type="spellStart"/>
      <w:r>
        <w:rPr>
          <w:rFonts w:asciiTheme="minorHAnsi" w:hAnsiTheme="minorHAnsi"/>
          <w:b/>
          <w:sz w:val="22"/>
          <w:szCs w:val="22"/>
        </w:rPr>
        <w:t>emiliaromagnacuochi</w:t>
      </w:r>
      <w:proofErr w:type="spellEnd"/>
      <w:r>
        <w:rPr>
          <w:rFonts w:asciiTheme="minorHAnsi" w:hAnsiTheme="minorHAnsi"/>
          <w:b/>
          <w:sz w:val="22"/>
          <w:szCs w:val="22"/>
        </w:rPr>
        <w:t xml:space="preserve">, </w:t>
      </w:r>
      <w:r>
        <w:rPr>
          <w:rFonts w:asciiTheme="minorHAnsi" w:hAnsiTheme="minorHAnsi"/>
          <w:sz w:val="22"/>
          <w:szCs w:val="22"/>
        </w:rPr>
        <w:t>la</w:t>
      </w:r>
      <w:r>
        <w:rPr>
          <w:rFonts w:asciiTheme="minorHAnsi" w:hAnsiTheme="minorHAnsi"/>
          <w:b/>
          <w:sz w:val="22"/>
          <w:szCs w:val="22"/>
        </w:rPr>
        <w:t xml:space="preserve"> Regione Emilia-Romagna, APT Servizi</w:t>
      </w:r>
      <w:r>
        <w:rPr>
          <w:rFonts w:asciiTheme="minorHAnsi" w:hAnsiTheme="minorHAnsi"/>
          <w:sz w:val="22"/>
          <w:szCs w:val="22"/>
        </w:rPr>
        <w:t xml:space="preserve">, </w:t>
      </w:r>
      <w:r>
        <w:rPr>
          <w:rFonts w:asciiTheme="minorHAnsi" w:hAnsiTheme="minorHAnsi"/>
          <w:b/>
          <w:sz w:val="22"/>
          <w:szCs w:val="22"/>
        </w:rPr>
        <w:t xml:space="preserve">Slow </w:t>
      </w:r>
      <w:proofErr w:type="spellStart"/>
      <w:r>
        <w:rPr>
          <w:rFonts w:asciiTheme="minorHAnsi" w:hAnsiTheme="minorHAnsi"/>
          <w:b/>
          <w:sz w:val="22"/>
          <w:szCs w:val="22"/>
        </w:rPr>
        <w:t>Food</w:t>
      </w:r>
      <w:proofErr w:type="spellEnd"/>
      <w:r>
        <w:rPr>
          <w:rFonts w:asciiTheme="minorHAnsi" w:hAnsiTheme="minorHAnsi"/>
          <w:b/>
          <w:sz w:val="22"/>
          <w:szCs w:val="22"/>
        </w:rPr>
        <w:t xml:space="preserve"> Emilia-Romagna.</w:t>
      </w:r>
    </w:p>
    <w:p w:rsidR="00205780" w:rsidRDefault="00205780" w:rsidP="00205780">
      <w:pPr>
        <w:pStyle w:val="Default"/>
        <w:ind w:right="-13"/>
        <w:rPr>
          <w:rFonts w:asciiTheme="minorHAnsi" w:hAnsiTheme="minorHAnsi"/>
          <w:sz w:val="22"/>
          <w:szCs w:val="22"/>
        </w:rPr>
      </w:pPr>
      <w:r>
        <w:rPr>
          <w:rFonts w:asciiTheme="minorHAnsi" w:hAnsiTheme="minorHAnsi"/>
          <w:sz w:val="22"/>
          <w:szCs w:val="22"/>
        </w:rPr>
        <w:t>Un particolare ringraziamento va ai partner del progetto: l’</w:t>
      </w:r>
      <w:r>
        <w:rPr>
          <w:rFonts w:asciiTheme="minorHAnsi" w:hAnsiTheme="minorHAnsi"/>
          <w:b/>
          <w:sz w:val="22"/>
          <w:szCs w:val="22"/>
        </w:rPr>
        <w:t xml:space="preserve">Enoteca Regionale Emilia Romagna, Confagricoltura Emilia Romagna, Unioncamere Emilia Romagna, </w:t>
      </w:r>
      <w:proofErr w:type="spellStart"/>
      <w:r>
        <w:rPr>
          <w:rFonts w:asciiTheme="minorHAnsi" w:hAnsiTheme="minorHAnsi"/>
          <w:b/>
          <w:sz w:val="22"/>
          <w:szCs w:val="22"/>
        </w:rPr>
        <w:t>Ais</w:t>
      </w:r>
      <w:proofErr w:type="spellEnd"/>
      <w:r>
        <w:rPr>
          <w:rFonts w:asciiTheme="minorHAnsi" w:hAnsiTheme="minorHAnsi"/>
          <w:b/>
          <w:sz w:val="22"/>
          <w:szCs w:val="22"/>
        </w:rPr>
        <w:t xml:space="preserve"> Emilia e Romagna, Ufficio Scolastico Regionale dell’Emilia-Romagna e gli Istituti Alberghieri; </w:t>
      </w:r>
      <w:r>
        <w:rPr>
          <w:rFonts w:asciiTheme="minorHAnsi" w:hAnsiTheme="minorHAnsi"/>
          <w:sz w:val="22"/>
          <w:szCs w:val="22"/>
        </w:rPr>
        <w:t xml:space="preserve">ai </w:t>
      </w:r>
      <w:proofErr w:type="spellStart"/>
      <w:r>
        <w:rPr>
          <w:rFonts w:asciiTheme="minorHAnsi" w:hAnsiTheme="minorHAnsi"/>
          <w:sz w:val="22"/>
          <w:szCs w:val="22"/>
        </w:rPr>
        <w:t>main-sponsor</w:t>
      </w:r>
      <w:proofErr w:type="spellEnd"/>
      <w:r>
        <w:rPr>
          <w:rFonts w:asciiTheme="minorHAnsi" w:hAnsiTheme="minorHAnsi"/>
          <w:sz w:val="22"/>
          <w:szCs w:val="22"/>
        </w:rPr>
        <w:t xml:space="preserve"> </w:t>
      </w:r>
      <w:r>
        <w:rPr>
          <w:rFonts w:asciiTheme="minorHAnsi" w:hAnsiTheme="minorHAnsi"/>
          <w:b/>
          <w:sz w:val="22"/>
          <w:szCs w:val="22"/>
        </w:rPr>
        <w:t xml:space="preserve">Consorzio del Parmigiano Reggiano, </w:t>
      </w:r>
      <w:proofErr w:type="spellStart"/>
      <w:r>
        <w:rPr>
          <w:rFonts w:asciiTheme="minorHAnsi" w:hAnsiTheme="minorHAnsi"/>
          <w:b/>
          <w:sz w:val="22"/>
          <w:szCs w:val="22"/>
        </w:rPr>
        <w:t>Olitalia</w:t>
      </w:r>
      <w:proofErr w:type="spellEnd"/>
      <w:r>
        <w:rPr>
          <w:rFonts w:asciiTheme="minorHAnsi" w:hAnsiTheme="minorHAnsi"/>
          <w:b/>
          <w:sz w:val="22"/>
          <w:szCs w:val="22"/>
        </w:rPr>
        <w:t xml:space="preserve">, </w:t>
      </w:r>
      <w:proofErr w:type="spellStart"/>
      <w:r>
        <w:rPr>
          <w:rFonts w:asciiTheme="minorHAnsi" w:hAnsiTheme="minorHAnsi"/>
          <w:b/>
          <w:sz w:val="22"/>
          <w:szCs w:val="22"/>
        </w:rPr>
        <w:t>Mielizia-Conapi</w:t>
      </w:r>
      <w:proofErr w:type="spellEnd"/>
      <w:r>
        <w:rPr>
          <w:rFonts w:asciiTheme="minorHAnsi" w:hAnsiTheme="minorHAnsi"/>
          <w:b/>
          <w:sz w:val="22"/>
          <w:szCs w:val="22"/>
        </w:rPr>
        <w:t xml:space="preserve"> e Consorzio del Prosciutto di Parma</w:t>
      </w:r>
      <w:r>
        <w:rPr>
          <w:rFonts w:asciiTheme="minorHAnsi" w:hAnsiTheme="minorHAnsi"/>
          <w:sz w:val="22"/>
          <w:szCs w:val="22"/>
        </w:rPr>
        <w:t xml:space="preserve">. Il viaggio si avvale del patrocinio di </w:t>
      </w:r>
      <w:r>
        <w:rPr>
          <w:rFonts w:asciiTheme="minorHAnsi" w:hAnsiTheme="minorHAnsi"/>
          <w:b/>
          <w:sz w:val="22"/>
          <w:szCs w:val="22"/>
        </w:rPr>
        <w:t xml:space="preserve">Expo 2015, Touring Club Italiano, </w:t>
      </w:r>
      <w:proofErr w:type="spellStart"/>
      <w:r>
        <w:rPr>
          <w:rFonts w:asciiTheme="minorHAnsi" w:hAnsiTheme="minorHAnsi"/>
          <w:b/>
          <w:sz w:val="22"/>
          <w:szCs w:val="22"/>
        </w:rPr>
        <w:t>Anci</w:t>
      </w:r>
      <w:proofErr w:type="spellEnd"/>
      <w:r>
        <w:rPr>
          <w:rFonts w:asciiTheme="minorHAnsi" w:hAnsiTheme="minorHAnsi"/>
          <w:b/>
          <w:sz w:val="22"/>
          <w:szCs w:val="22"/>
        </w:rPr>
        <w:t xml:space="preserve">, </w:t>
      </w:r>
      <w:proofErr w:type="spellStart"/>
      <w:r>
        <w:rPr>
          <w:rFonts w:asciiTheme="minorHAnsi" w:hAnsiTheme="minorHAnsi"/>
          <w:b/>
          <w:sz w:val="22"/>
          <w:szCs w:val="22"/>
        </w:rPr>
        <w:t>Cai</w:t>
      </w:r>
      <w:proofErr w:type="spellEnd"/>
      <w:r>
        <w:rPr>
          <w:rFonts w:asciiTheme="minorHAnsi" w:hAnsiTheme="minorHAnsi"/>
          <w:b/>
          <w:sz w:val="22"/>
          <w:szCs w:val="22"/>
        </w:rPr>
        <w:t xml:space="preserve">, </w:t>
      </w:r>
      <w:proofErr w:type="spellStart"/>
      <w:r>
        <w:rPr>
          <w:rFonts w:asciiTheme="minorHAnsi" w:hAnsiTheme="minorHAnsi"/>
          <w:b/>
          <w:sz w:val="22"/>
          <w:szCs w:val="22"/>
        </w:rPr>
        <w:t>Aipo</w:t>
      </w:r>
      <w:proofErr w:type="spellEnd"/>
      <w:r>
        <w:rPr>
          <w:rFonts w:asciiTheme="minorHAnsi" w:hAnsiTheme="minorHAnsi"/>
          <w:b/>
          <w:sz w:val="22"/>
          <w:szCs w:val="22"/>
        </w:rPr>
        <w:t>, Associazione Nazionale Marinai d’Italia.</w:t>
      </w:r>
    </w:p>
    <w:p w:rsidR="00205780" w:rsidRDefault="00205780" w:rsidP="00205780">
      <w:pPr>
        <w:pStyle w:val="NormaleWeb"/>
        <w:spacing w:before="0" w:beforeAutospacing="0" w:after="0" w:afterAutospacing="0"/>
        <w:rPr>
          <w:rFonts w:asciiTheme="minorHAnsi" w:hAnsiTheme="minorHAnsi"/>
          <w:sz w:val="22"/>
          <w:szCs w:val="22"/>
        </w:rPr>
      </w:pPr>
    </w:p>
    <w:p w:rsidR="00205780" w:rsidRDefault="00205780" w:rsidP="00205780">
      <w:pPr>
        <w:pStyle w:val="NormaleWeb"/>
        <w:spacing w:before="0" w:beforeAutospacing="0" w:after="0" w:afterAutospacing="0"/>
        <w:rPr>
          <w:rFonts w:asciiTheme="minorHAnsi" w:hAnsiTheme="minorHAnsi"/>
          <w:sz w:val="22"/>
          <w:szCs w:val="22"/>
        </w:rPr>
      </w:pPr>
    </w:p>
    <w:p w:rsidR="00205780" w:rsidRDefault="00205780" w:rsidP="00205780">
      <w:pPr>
        <w:pStyle w:val="NormaleWeb"/>
        <w:spacing w:before="0" w:beforeAutospacing="0" w:after="0" w:afterAutospacing="0"/>
        <w:rPr>
          <w:rFonts w:asciiTheme="minorHAnsi" w:hAnsiTheme="minorHAnsi"/>
          <w:sz w:val="22"/>
          <w:szCs w:val="22"/>
        </w:rPr>
      </w:pPr>
      <w:r>
        <w:rPr>
          <w:rFonts w:asciiTheme="minorHAnsi" w:hAnsiTheme="minorHAnsi"/>
          <w:sz w:val="22"/>
          <w:szCs w:val="22"/>
        </w:rPr>
        <w:t xml:space="preserve">Per seguire il viaggio: </w:t>
      </w:r>
      <w:hyperlink r:id="rId13" w:history="1">
        <w:r>
          <w:rPr>
            <w:rStyle w:val="Collegamentoipertestuale"/>
            <w:rFonts w:asciiTheme="minorHAnsi" w:hAnsiTheme="minorHAnsi"/>
            <w:b/>
            <w:i/>
            <w:sz w:val="22"/>
            <w:szCs w:val="22"/>
          </w:rPr>
          <w:t>www.viaggioversoexpo.it</w:t>
        </w:r>
      </w:hyperlink>
    </w:p>
    <w:p w:rsidR="00205780" w:rsidRDefault="00205780" w:rsidP="00205780">
      <w:pPr>
        <w:pStyle w:val="Default"/>
        <w:rPr>
          <w:rFonts w:asciiTheme="minorHAnsi" w:hAnsiTheme="minorHAnsi"/>
          <w:b/>
          <w:sz w:val="22"/>
          <w:szCs w:val="22"/>
        </w:rPr>
      </w:pPr>
      <w:r>
        <w:rPr>
          <w:rFonts w:asciiTheme="minorHAnsi" w:hAnsiTheme="minorHAnsi"/>
          <w:b/>
          <w:sz w:val="22"/>
          <w:szCs w:val="22"/>
        </w:rPr>
        <w:t xml:space="preserve">HASHTAG UFFICIALE: </w:t>
      </w:r>
      <w:proofErr w:type="spellStart"/>
      <w:r>
        <w:rPr>
          <w:rFonts w:asciiTheme="minorHAnsi" w:hAnsiTheme="minorHAnsi"/>
          <w:b/>
          <w:sz w:val="22"/>
          <w:szCs w:val="22"/>
        </w:rPr>
        <w:t>#cheftoexpo</w:t>
      </w:r>
      <w:proofErr w:type="spellEnd"/>
    </w:p>
    <w:p w:rsidR="00205780" w:rsidRDefault="00205780" w:rsidP="00205780">
      <w:pPr>
        <w:pStyle w:val="Default"/>
        <w:rPr>
          <w:rFonts w:asciiTheme="minorHAnsi" w:hAnsiTheme="minorHAnsi"/>
          <w:b/>
          <w:sz w:val="22"/>
          <w:szCs w:val="22"/>
        </w:rPr>
      </w:pPr>
    </w:p>
    <w:p w:rsidR="00205780" w:rsidRDefault="00205780" w:rsidP="00205780">
      <w:pPr>
        <w:pStyle w:val="NormaleWeb"/>
        <w:spacing w:before="0" w:beforeAutospacing="0" w:after="0" w:afterAutospacing="0"/>
        <w:rPr>
          <w:rFonts w:asciiTheme="minorHAnsi" w:hAnsiTheme="minorHAnsi"/>
          <w:b/>
          <w:sz w:val="22"/>
          <w:szCs w:val="22"/>
        </w:rPr>
      </w:pPr>
      <w:r>
        <w:rPr>
          <w:rFonts w:asciiTheme="minorHAnsi" w:hAnsiTheme="minorHAnsi"/>
          <w:b/>
          <w:sz w:val="22"/>
          <w:szCs w:val="22"/>
        </w:rPr>
        <w:t>SOCIAL</w:t>
      </w:r>
    </w:p>
    <w:p w:rsidR="00205780" w:rsidRPr="00205780" w:rsidRDefault="00205780" w:rsidP="00205780">
      <w:pPr>
        <w:pStyle w:val="NormaleWeb"/>
        <w:spacing w:before="0" w:beforeAutospacing="0" w:after="0" w:afterAutospacing="0"/>
        <w:rPr>
          <w:rFonts w:asciiTheme="minorHAnsi" w:hAnsiTheme="minorHAnsi"/>
          <w:sz w:val="22"/>
          <w:szCs w:val="22"/>
          <w:lang w:val="en-US"/>
        </w:rPr>
      </w:pPr>
      <w:r w:rsidRPr="00205780">
        <w:rPr>
          <w:rFonts w:asciiTheme="minorHAnsi" w:hAnsiTheme="minorHAnsi"/>
          <w:b/>
          <w:sz w:val="22"/>
          <w:szCs w:val="22"/>
          <w:lang w:val="en-US"/>
        </w:rPr>
        <w:t xml:space="preserve">Facebook: </w:t>
      </w:r>
      <w:hyperlink r:id="rId14" w:history="1">
        <w:r w:rsidRPr="00205780">
          <w:rPr>
            <w:rStyle w:val="Collegamentoipertestuale"/>
            <w:rFonts w:asciiTheme="minorHAnsi" w:hAnsiTheme="minorHAnsi"/>
            <w:sz w:val="22"/>
            <w:szCs w:val="22"/>
            <w:lang w:val="en-US"/>
          </w:rPr>
          <w:t>https://www.facebook.com/TurismoEmiliaRomagna</w:t>
        </w:r>
      </w:hyperlink>
    </w:p>
    <w:p w:rsidR="00205780" w:rsidRPr="00205780" w:rsidRDefault="00205780" w:rsidP="00205780">
      <w:pPr>
        <w:pStyle w:val="NormaleWeb"/>
        <w:spacing w:before="0" w:beforeAutospacing="0" w:after="0" w:afterAutospacing="0"/>
        <w:ind w:left="708"/>
        <w:rPr>
          <w:rFonts w:asciiTheme="minorHAnsi" w:hAnsiTheme="minorHAnsi"/>
          <w:sz w:val="22"/>
          <w:szCs w:val="22"/>
          <w:lang w:val="en-US"/>
        </w:rPr>
      </w:pPr>
      <w:r w:rsidRPr="00205780">
        <w:rPr>
          <w:rFonts w:asciiTheme="minorHAnsi" w:hAnsiTheme="minorHAnsi"/>
          <w:sz w:val="22"/>
          <w:szCs w:val="22"/>
          <w:lang w:val="en-US"/>
        </w:rPr>
        <w:t xml:space="preserve">       </w:t>
      </w:r>
      <w:hyperlink r:id="rId15" w:history="1">
        <w:r w:rsidRPr="00205780">
          <w:rPr>
            <w:rStyle w:val="Collegamentoipertestuale"/>
            <w:rFonts w:asciiTheme="minorHAnsi" w:hAnsiTheme="minorHAnsi"/>
            <w:sz w:val="22"/>
            <w:szCs w:val="22"/>
            <w:lang w:val="en-US"/>
          </w:rPr>
          <w:t>https://www.facebook.com/pages/CheftoChef-Emilia-Romagna-Cuoch</w:t>
        </w:r>
        <w:proofErr w:type="spellStart"/>
        <w:r w:rsidRPr="00205780">
          <w:rPr>
            <w:rStyle w:val="Collegamentoipertestuale"/>
            <w:rFonts w:asciiTheme="minorHAnsi" w:hAnsiTheme="minorHAnsi"/>
            <w:sz w:val="22"/>
            <w:szCs w:val="22"/>
            <w:lang w:val="en-US"/>
          </w:rPr>
          <w:t>i</w:t>
        </w:r>
        <w:proofErr w:type="spellEnd"/>
      </w:hyperlink>
    </w:p>
    <w:p w:rsidR="00205780" w:rsidRDefault="00205780" w:rsidP="00205780">
      <w:pPr>
        <w:pStyle w:val="NormaleWeb"/>
        <w:spacing w:before="0" w:beforeAutospacing="0" w:after="0" w:afterAutospacing="0"/>
        <w:ind w:left="708"/>
        <w:rPr>
          <w:rFonts w:asciiTheme="minorHAnsi" w:hAnsiTheme="minorHAnsi"/>
          <w:sz w:val="22"/>
          <w:szCs w:val="22"/>
          <w:lang w:val="en-US"/>
        </w:rPr>
      </w:pPr>
      <w:r w:rsidRPr="00205780">
        <w:rPr>
          <w:rFonts w:asciiTheme="minorHAnsi" w:hAnsiTheme="minorHAnsi"/>
          <w:sz w:val="22"/>
          <w:szCs w:val="22"/>
          <w:lang w:val="en-US"/>
        </w:rPr>
        <w:t xml:space="preserve">       </w:t>
      </w:r>
      <w:hyperlink r:id="rId16" w:history="1">
        <w:r>
          <w:rPr>
            <w:rStyle w:val="Collegamentoipertestuale"/>
            <w:rFonts w:asciiTheme="minorHAnsi" w:hAnsiTheme="minorHAnsi"/>
            <w:sz w:val="22"/>
            <w:szCs w:val="22"/>
            <w:lang w:val="en-US"/>
          </w:rPr>
          <w:t>https://www.facebook.com/SlowFoodEmiliaRomagna</w:t>
        </w:r>
      </w:hyperlink>
      <w:r>
        <w:rPr>
          <w:rFonts w:asciiTheme="minorHAnsi" w:hAnsiTheme="minorHAnsi"/>
          <w:sz w:val="22"/>
          <w:szCs w:val="22"/>
          <w:lang w:val="en-US"/>
        </w:rPr>
        <w:t xml:space="preserve"> </w:t>
      </w:r>
    </w:p>
    <w:p w:rsidR="00205780" w:rsidRDefault="00205780" w:rsidP="00205780">
      <w:pPr>
        <w:pStyle w:val="NormaleWeb"/>
        <w:spacing w:before="0" w:beforeAutospacing="0" w:after="0" w:afterAutospacing="0"/>
        <w:rPr>
          <w:rFonts w:asciiTheme="minorHAnsi" w:hAnsiTheme="minorHAnsi"/>
          <w:sz w:val="22"/>
          <w:szCs w:val="22"/>
          <w:lang w:val="en-US"/>
        </w:rPr>
      </w:pPr>
      <w:r>
        <w:rPr>
          <w:rFonts w:asciiTheme="minorHAnsi" w:hAnsiTheme="minorHAnsi"/>
          <w:b/>
          <w:sz w:val="22"/>
          <w:szCs w:val="22"/>
          <w:lang w:val="en-US"/>
        </w:rPr>
        <w:lastRenderedPageBreak/>
        <w:t>Twitter:</w:t>
      </w:r>
      <w:r>
        <w:rPr>
          <w:rFonts w:asciiTheme="minorHAnsi" w:hAnsiTheme="minorHAnsi"/>
          <w:sz w:val="22"/>
          <w:szCs w:val="22"/>
          <w:lang w:val="en-US"/>
        </w:rPr>
        <w:t xml:space="preserve"> http://twitter.com/turismoER</w:t>
      </w:r>
    </w:p>
    <w:p w:rsidR="00205780" w:rsidRDefault="00205780" w:rsidP="00205780">
      <w:pPr>
        <w:pStyle w:val="NormaleWeb"/>
        <w:spacing w:before="0" w:beforeAutospacing="0" w:after="0" w:afterAutospacing="0"/>
        <w:rPr>
          <w:rFonts w:asciiTheme="minorHAnsi" w:hAnsiTheme="minorHAnsi"/>
          <w:sz w:val="22"/>
          <w:szCs w:val="22"/>
        </w:rPr>
      </w:pPr>
      <w:proofErr w:type="spellStart"/>
      <w:r>
        <w:rPr>
          <w:rFonts w:asciiTheme="minorHAnsi" w:hAnsiTheme="minorHAnsi"/>
          <w:b/>
          <w:sz w:val="22"/>
          <w:szCs w:val="22"/>
        </w:rPr>
        <w:t>Pinterest</w:t>
      </w:r>
      <w:proofErr w:type="spellEnd"/>
      <w:r>
        <w:rPr>
          <w:rFonts w:asciiTheme="minorHAnsi" w:hAnsiTheme="minorHAnsi"/>
          <w:b/>
          <w:sz w:val="22"/>
          <w:szCs w:val="22"/>
        </w:rPr>
        <w:t>:</w:t>
      </w:r>
      <w:r>
        <w:rPr>
          <w:rFonts w:asciiTheme="minorHAnsi" w:hAnsiTheme="minorHAnsi"/>
          <w:sz w:val="22"/>
          <w:szCs w:val="22"/>
        </w:rPr>
        <w:t xml:space="preserve"> https://www.pinterest.com/turismoer/</w:t>
      </w:r>
    </w:p>
    <w:p w:rsidR="00205780" w:rsidRDefault="00205780" w:rsidP="00205780">
      <w:pPr>
        <w:pStyle w:val="NormaleWeb"/>
        <w:spacing w:before="0" w:beforeAutospacing="0" w:after="0" w:afterAutospacing="0"/>
        <w:rPr>
          <w:rFonts w:asciiTheme="minorHAnsi" w:hAnsiTheme="minorHAnsi"/>
          <w:sz w:val="22"/>
          <w:szCs w:val="22"/>
        </w:rPr>
      </w:pPr>
    </w:p>
    <w:p w:rsidR="00205780" w:rsidRDefault="00205780" w:rsidP="00205780">
      <w:pPr>
        <w:pStyle w:val="NormaleWeb"/>
        <w:spacing w:before="0" w:beforeAutospacing="0" w:after="0" w:afterAutospacing="0"/>
        <w:rPr>
          <w:rFonts w:asciiTheme="minorHAnsi" w:hAnsiTheme="minorHAnsi"/>
          <w:sz w:val="22"/>
          <w:szCs w:val="22"/>
        </w:rPr>
      </w:pPr>
      <w:proofErr w:type="gramStart"/>
      <w:r>
        <w:rPr>
          <w:rFonts w:asciiTheme="minorHAnsi" w:hAnsiTheme="minorHAnsi"/>
          <w:sz w:val="22"/>
          <w:szCs w:val="22"/>
        </w:rPr>
        <w:t>Ulteriori</w:t>
      </w:r>
      <w:proofErr w:type="gramEnd"/>
      <w:r>
        <w:rPr>
          <w:rFonts w:asciiTheme="minorHAnsi" w:hAnsiTheme="minorHAnsi"/>
          <w:sz w:val="22"/>
          <w:szCs w:val="22"/>
        </w:rPr>
        <w:t xml:space="preserve"> materiali disponibili su:</w:t>
      </w:r>
    </w:p>
    <w:p w:rsidR="00205780" w:rsidRDefault="00205780" w:rsidP="00205780">
      <w:pPr>
        <w:pStyle w:val="NormaleWeb"/>
        <w:spacing w:before="0" w:beforeAutospacing="0" w:after="0" w:afterAutospacing="0"/>
        <w:rPr>
          <w:rFonts w:asciiTheme="minorHAnsi" w:hAnsiTheme="minorHAnsi"/>
          <w:b/>
          <w:sz w:val="22"/>
          <w:szCs w:val="22"/>
        </w:rPr>
      </w:pPr>
      <w:r>
        <w:rPr>
          <w:rFonts w:asciiTheme="minorHAnsi" w:hAnsiTheme="minorHAnsi"/>
          <w:b/>
          <w:sz w:val="22"/>
          <w:szCs w:val="22"/>
        </w:rPr>
        <w:t xml:space="preserve">#myer_taste, #myER_kitchenstories </w:t>
      </w:r>
      <w:proofErr w:type="spellStart"/>
      <w:r>
        <w:rPr>
          <w:rFonts w:asciiTheme="minorHAnsi" w:hAnsiTheme="minorHAnsi"/>
          <w:b/>
          <w:sz w:val="22"/>
          <w:szCs w:val="22"/>
        </w:rPr>
        <w:t>#viaemilia</w:t>
      </w:r>
      <w:proofErr w:type="spellEnd"/>
    </w:p>
    <w:p w:rsidR="00205780" w:rsidRDefault="00205780" w:rsidP="00205780">
      <w:pPr>
        <w:pStyle w:val="Default"/>
        <w:rPr>
          <w:rFonts w:asciiTheme="minorHAnsi" w:hAnsiTheme="minorHAnsi"/>
          <w:b/>
          <w:sz w:val="22"/>
          <w:szCs w:val="22"/>
        </w:rPr>
      </w:pPr>
    </w:p>
    <w:p w:rsidR="00205780" w:rsidRDefault="00205780" w:rsidP="00205780">
      <w:pPr>
        <w:pStyle w:val="Default"/>
        <w:rPr>
          <w:rFonts w:asciiTheme="minorHAnsi" w:hAnsiTheme="minorHAnsi"/>
          <w:b/>
          <w:sz w:val="22"/>
          <w:szCs w:val="22"/>
        </w:rPr>
      </w:pPr>
    </w:p>
    <w:p w:rsidR="00205780" w:rsidRDefault="00205780" w:rsidP="00205780">
      <w:pPr>
        <w:pStyle w:val="Default"/>
        <w:rPr>
          <w:rFonts w:asciiTheme="minorHAnsi" w:hAnsiTheme="minorHAnsi"/>
          <w:b/>
          <w:sz w:val="22"/>
          <w:szCs w:val="22"/>
        </w:rPr>
      </w:pPr>
      <w:r>
        <w:rPr>
          <w:rFonts w:asciiTheme="minorHAnsi" w:hAnsiTheme="minorHAnsi"/>
          <w:b/>
          <w:sz w:val="22"/>
          <w:szCs w:val="22"/>
        </w:rPr>
        <w:t>Ufficio stampa Nazionale “</w:t>
      </w:r>
      <w:r>
        <w:rPr>
          <w:rFonts w:asciiTheme="minorHAnsi" w:hAnsiTheme="minorHAnsi" w:cs="Calibri"/>
          <w:b/>
          <w:sz w:val="22"/>
          <w:szCs w:val="22"/>
        </w:rPr>
        <w:t>L’Emilia-Romagna in viaggio verso Expo</w:t>
      </w:r>
      <w:r>
        <w:rPr>
          <w:rFonts w:asciiTheme="minorHAnsi" w:hAnsiTheme="minorHAnsi"/>
          <w:b/>
          <w:sz w:val="22"/>
          <w:szCs w:val="22"/>
        </w:rPr>
        <w:t xml:space="preserve">”: </w:t>
      </w:r>
    </w:p>
    <w:p w:rsidR="00205780" w:rsidRDefault="00205780" w:rsidP="00205780">
      <w:pPr>
        <w:pStyle w:val="Default"/>
        <w:rPr>
          <w:rFonts w:asciiTheme="minorHAnsi" w:hAnsiTheme="minorHAnsi"/>
          <w:sz w:val="22"/>
          <w:szCs w:val="22"/>
        </w:rPr>
      </w:pPr>
      <w:r>
        <w:rPr>
          <w:rFonts w:asciiTheme="minorHAnsi" w:hAnsiTheme="minorHAnsi"/>
          <w:sz w:val="22"/>
          <w:szCs w:val="22"/>
        </w:rPr>
        <w:t xml:space="preserve">Romina Savi - </w:t>
      </w:r>
      <w:proofErr w:type="spellStart"/>
      <w:r>
        <w:rPr>
          <w:rFonts w:asciiTheme="minorHAnsi" w:hAnsiTheme="minorHAnsi"/>
          <w:sz w:val="22"/>
          <w:szCs w:val="22"/>
        </w:rPr>
        <w:t>cell</w:t>
      </w:r>
      <w:proofErr w:type="spellEnd"/>
      <w:r>
        <w:rPr>
          <w:rFonts w:asciiTheme="minorHAnsi" w:hAnsiTheme="minorHAnsi"/>
          <w:sz w:val="22"/>
          <w:szCs w:val="22"/>
        </w:rPr>
        <w:t xml:space="preserve">. </w:t>
      </w:r>
      <w:r>
        <w:rPr>
          <w:rFonts w:asciiTheme="minorHAnsi" w:hAnsiTheme="minorHAnsi" w:cs="Calibri"/>
          <w:i/>
          <w:iCs/>
          <w:sz w:val="22"/>
          <w:szCs w:val="22"/>
        </w:rPr>
        <w:t xml:space="preserve">338 6549768 - </w:t>
      </w:r>
      <w:r>
        <w:rPr>
          <w:rFonts w:asciiTheme="minorHAnsi" w:hAnsiTheme="minorHAnsi"/>
          <w:sz w:val="22"/>
          <w:szCs w:val="22"/>
        </w:rPr>
        <w:t xml:space="preserve"> </w:t>
      </w:r>
      <w:hyperlink r:id="rId17" w:history="1">
        <w:r>
          <w:rPr>
            <w:rStyle w:val="Collegamentoipertestuale"/>
            <w:rFonts w:asciiTheme="minorHAnsi" w:hAnsiTheme="minorHAnsi"/>
            <w:sz w:val="22"/>
            <w:szCs w:val="22"/>
          </w:rPr>
          <w:t>press@viaggioversoexpo.it</w:t>
        </w:r>
      </w:hyperlink>
      <w:r>
        <w:rPr>
          <w:rFonts w:asciiTheme="minorHAnsi" w:hAnsiTheme="minorHAnsi"/>
          <w:sz w:val="22"/>
          <w:szCs w:val="22"/>
        </w:rPr>
        <w:t xml:space="preserve">  </w:t>
      </w:r>
    </w:p>
    <w:p w:rsidR="00205780" w:rsidRDefault="00205780" w:rsidP="00205780">
      <w:pPr>
        <w:pStyle w:val="Default"/>
        <w:rPr>
          <w:rFonts w:asciiTheme="minorHAnsi" w:hAnsiTheme="minorHAnsi"/>
          <w:sz w:val="22"/>
          <w:szCs w:val="22"/>
        </w:rPr>
      </w:pPr>
    </w:p>
    <w:p w:rsidR="00205780" w:rsidRDefault="00205780" w:rsidP="00205780">
      <w:pPr>
        <w:pStyle w:val="NormaleWeb"/>
        <w:spacing w:before="0" w:beforeAutospacing="0" w:after="0" w:afterAutospacing="0"/>
        <w:rPr>
          <w:rFonts w:asciiTheme="minorHAnsi" w:hAnsiTheme="minorHAnsi"/>
          <w:b/>
          <w:sz w:val="22"/>
          <w:szCs w:val="22"/>
        </w:rPr>
      </w:pPr>
      <w:r>
        <w:rPr>
          <w:rFonts w:asciiTheme="minorHAnsi" w:hAnsiTheme="minorHAnsi"/>
          <w:b/>
          <w:sz w:val="22"/>
          <w:szCs w:val="22"/>
        </w:rPr>
        <w:t xml:space="preserve">Ufficio stampa </w:t>
      </w:r>
      <w:proofErr w:type="spellStart"/>
      <w:r>
        <w:rPr>
          <w:rFonts w:asciiTheme="minorHAnsi" w:hAnsiTheme="minorHAnsi"/>
          <w:b/>
          <w:sz w:val="22"/>
          <w:szCs w:val="22"/>
        </w:rPr>
        <w:t>CheftoChef</w:t>
      </w:r>
      <w:proofErr w:type="spellEnd"/>
      <w:r>
        <w:rPr>
          <w:rFonts w:asciiTheme="minorHAnsi" w:hAnsiTheme="minorHAnsi"/>
          <w:b/>
          <w:sz w:val="22"/>
          <w:szCs w:val="22"/>
        </w:rPr>
        <w:t xml:space="preserve"> e Ufficio stampa Regionale “</w:t>
      </w:r>
      <w:r>
        <w:rPr>
          <w:rFonts w:asciiTheme="minorHAnsi" w:hAnsiTheme="minorHAnsi" w:cs="Calibri"/>
          <w:b/>
          <w:sz w:val="22"/>
          <w:szCs w:val="22"/>
        </w:rPr>
        <w:t>L’Emilia-Romagna in viaggio verso Expo</w:t>
      </w:r>
      <w:r>
        <w:rPr>
          <w:rFonts w:asciiTheme="minorHAnsi" w:hAnsiTheme="minorHAnsi"/>
          <w:b/>
          <w:sz w:val="22"/>
          <w:szCs w:val="22"/>
        </w:rPr>
        <w:t>”:</w:t>
      </w:r>
    </w:p>
    <w:p w:rsidR="00205780" w:rsidRDefault="00205780" w:rsidP="00205780">
      <w:pPr>
        <w:pStyle w:val="NormaleWeb"/>
        <w:spacing w:before="0" w:beforeAutospacing="0" w:after="0" w:afterAutospacing="0"/>
        <w:rPr>
          <w:rFonts w:asciiTheme="minorHAnsi" w:hAnsiTheme="minorHAnsi"/>
        </w:rPr>
      </w:pPr>
      <w:r>
        <w:rPr>
          <w:rFonts w:asciiTheme="minorHAnsi" w:hAnsiTheme="minorHAnsi"/>
          <w:sz w:val="22"/>
          <w:szCs w:val="22"/>
        </w:rPr>
        <w:t xml:space="preserve">Pierluigi Papi - </w:t>
      </w:r>
      <w:proofErr w:type="spellStart"/>
      <w:r>
        <w:rPr>
          <w:rFonts w:asciiTheme="minorHAnsi" w:hAnsiTheme="minorHAnsi"/>
          <w:sz w:val="22"/>
          <w:szCs w:val="22"/>
        </w:rPr>
        <w:t>cell</w:t>
      </w:r>
      <w:proofErr w:type="spellEnd"/>
      <w:r>
        <w:rPr>
          <w:rFonts w:asciiTheme="minorHAnsi" w:hAnsiTheme="minorHAnsi"/>
          <w:sz w:val="22"/>
          <w:szCs w:val="22"/>
        </w:rPr>
        <w:t xml:space="preserve">. 338 3648766 -  </w:t>
      </w:r>
      <w:hyperlink r:id="rId18" w:history="1">
        <w:r>
          <w:rPr>
            <w:rStyle w:val="Collegamentoipertestuale"/>
            <w:rFonts w:asciiTheme="minorHAnsi" w:hAnsiTheme="minorHAnsi"/>
            <w:sz w:val="22"/>
            <w:szCs w:val="22"/>
          </w:rPr>
          <w:t>press@cheftochef.eu</w:t>
        </w:r>
      </w:hyperlink>
      <w:r>
        <w:rPr>
          <w:rFonts w:asciiTheme="minorHAnsi" w:hAnsiTheme="minorHAnsi"/>
        </w:rPr>
        <w:t xml:space="preserve"> _ </w:t>
      </w:r>
      <w:hyperlink r:id="rId19" w:history="1">
        <w:r>
          <w:rPr>
            <w:rStyle w:val="Collegamentoipertestuale"/>
            <w:rFonts w:asciiTheme="minorHAnsi" w:hAnsiTheme="minorHAnsi"/>
          </w:rPr>
          <w:t>info@pierluigipapi.com</w:t>
        </w:r>
      </w:hyperlink>
      <w:r>
        <w:rPr>
          <w:rFonts w:asciiTheme="minorHAnsi" w:hAnsiTheme="minorHAnsi"/>
        </w:rPr>
        <w:t xml:space="preserve"> </w:t>
      </w:r>
    </w:p>
    <w:p w:rsidR="00321B54" w:rsidRDefault="00321B54" w:rsidP="006C3C5E">
      <w:pPr>
        <w:pStyle w:val="Default"/>
        <w:rPr>
          <w:rFonts w:asciiTheme="minorHAnsi" w:hAnsiTheme="minorHAnsi"/>
          <w:b/>
          <w:bCs/>
          <w:i/>
          <w:iCs/>
          <w:sz w:val="36"/>
          <w:szCs w:val="36"/>
        </w:rPr>
      </w:pPr>
    </w:p>
    <w:sectPr w:rsidR="00321B54" w:rsidSect="00BB14A7">
      <w:headerReference w:type="default" r:id="rId20"/>
      <w:footerReference w:type="default" r:id="rId21"/>
      <w:pgSz w:w="11906" w:h="16838"/>
      <w:pgMar w:top="567" w:right="720"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A3" w:rsidRDefault="005C12A3" w:rsidP="00A74065">
      <w:r>
        <w:separator/>
      </w:r>
    </w:p>
  </w:endnote>
  <w:endnote w:type="continuationSeparator" w:id="0">
    <w:p w:rsidR="005C12A3" w:rsidRDefault="005C12A3" w:rsidP="00A74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74065" w:rsidP="00321B54">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A3" w:rsidRDefault="005C12A3" w:rsidP="00A74065">
      <w:r>
        <w:separator/>
      </w:r>
    </w:p>
  </w:footnote>
  <w:footnote w:type="continuationSeparator" w:id="0">
    <w:p w:rsidR="005C12A3" w:rsidRDefault="005C12A3" w:rsidP="00A74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D2C9C">
    <w:pPr>
      <w:pStyle w:val="Intestazione"/>
    </w:pPr>
    <w:r>
      <w:rPr>
        <w:b/>
        <w:i/>
        <w:noProof/>
        <w:sz w:val="28"/>
        <w:szCs w:val="28"/>
        <w:lang w:eastAsia="it-IT"/>
      </w:rPr>
      <w:drawing>
        <wp:inline distT="0" distB="0" distL="0" distR="0">
          <wp:extent cx="815611" cy="523010"/>
          <wp:effectExtent l="0" t="0" r="381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 Emilia_ER.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2383" cy="540177"/>
                  </a:xfrm>
                  <a:prstGeom prst="rect">
                    <a:avLst/>
                  </a:prstGeom>
                </pic:spPr>
              </pic:pic>
            </a:graphicData>
          </a:graphic>
        </wp:inline>
      </w:drawing>
    </w:r>
    <w:r>
      <w:rPr>
        <w:noProof/>
        <w:lang w:eastAsia="it-IT"/>
      </w:rPr>
      <w:t xml:space="preserve"> </w:t>
    </w:r>
    <w:r>
      <w:rPr>
        <w:noProof/>
        <w:lang w:eastAsia="it-IT"/>
      </w:rPr>
      <w:drawing>
        <wp:inline distT="0" distB="0" distL="0" distR="0">
          <wp:extent cx="927100" cy="561189"/>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APT-970x359.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1457" cy="563826"/>
                  </a:xfrm>
                  <a:prstGeom prst="rect">
                    <a:avLst/>
                  </a:prstGeom>
                </pic:spPr>
              </pic:pic>
            </a:graphicData>
          </a:graphic>
        </wp:inline>
      </w:drawing>
    </w:r>
    <w:r w:rsidR="00A74065">
      <w:ptab w:relativeTo="margin" w:alignment="center" w:leader="none"/>
    </w:r>
    <w:r w:rsidRPr="00AD2C9C">
      <w:rPr>
        <w:b/>
        <w:i/>
        <w:noProof/>
        <w:sz w:val="28"/>
        <w:szCs w:val="28"/>
        <w:lang w:eastAsia="it-IT"/>
      </w:rPr>
      <w:t xml:space="preserve"> </w:t>
    </w:r>
    <w:r>
      <w:rPr>
        <w:b/>
        <w:i/>
        <w:noProof/>
        <w:sz w:val="28"/>
        <w:szCs w:val="28"/>
        <w:lang w:eastAsia="it-IT"/>
      </w:rPr>
      <w:drawing>
        <wp:inline distT="0" distB="0" distL="0" distR="0">
          <wp:extent cx="575709" cy="683260"/>
          <wp:effectExtent l="0" t="0" r="0" b="254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ftochef.jpg"/>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8631" cy="686728"/>
                  </a:xfrm>
                  <a:prstGeom prst="rect">
                    <a:avLst/>
                  </a:prstGeom>
                </pic:spPr>
              </pic:pic>
            </a:graphicData>
          </a:graphic>
        </wp:inline>
      </w:drawing>
    </w:r>
    <w:r>
      <w:rPr>
        <w:b/>
        <w:i/>
        <w:noProof/>
        <w:sz w:val="28"/>
        <w:szCs w:val="28"/>
        <w:lang w:eastAsia="it-IT"/>
      </w:rPr>
      <w:drawing>
        <wp:inline distT="0" distB="0" distL="0" distR="0">
          <wp:extent cx="1346200" cy="473453"/>
          <wp:effectExtent l="0" t="0" r="635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uovo_web.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4947" cy="476529"/>
                  </a:xfrm>
                  <a:prstGeom prst="rect">
                    <a:avLst/>
                  </a:prstGeom>
                </pic:spPr>
              </pic:pic>
            </a:graphicData>
          </a:graphic>
        </wp:inline>
      </w:drawing>
    </w:r>
    <w:r w:rsidR="006C3C5E">
      <w:rPr>
        <w:b/>
        <w:i/>
        <w:noProof/>
        <w:sz w:val="28"/>
        <w:szCs w:val="28"/>
        <w:lang w:eastAsia="it-IT"/>
      </w:rPr>
      <w:t xml:space="preserve"> </w:t>
    </w:r>
    <w:r>
      <w:rPr>
        <w:noProof/>
        <w:lang w:eastAsia="it-IT"/>
      </w:rPr>
      <w:drawing>
        <wp:inline distT="0" distB="0" distL="0" distR="0">
          <wp:extent cx="1863567" cy="268157"/>
          <wp:effectExtent l="0" t="0" r="381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zzontale_Regione_Emilia-Romagna.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32207" cy="278034"/>
                  </a:xfrm>
                  <a:prstGeom prst="rect">
                    <a:avLst/>
                  </a:prstGeom>
                </pic:spPr>
              </pic:pic>
            </a:graphicData>
          </a:graphic>
        </wp:inline>
      </w:drawing>
    </w:r>
    <w:r w:rsidR="006C3C5E">
      <w:rPr>
        <w:noProof/>
        <w:lang w:eastAsia="it-IT"/>
      </w:rPr>
      <w:t xml:space="preserve">  </w:t>
    </w:r>
    <w:r w:rsidR="00BB14A7">
      <w:rPr>
        <w:noProof/>
        <w:lang w:eastAsia="it-IT"/>
      </w:rPr>
      <w:t xml:space="preserve">   </w:t>
    </w:r>
    <w:r w:rsidR="00BB14A7">
      <w:rPr>
        <w:noProof/>
        <w:lang w:eastAsia="it-IT"/>
      </w:rPr>
      <w:drawing>
        <wp:inline distT="0" distB="0" distL="0" distR="0">
          <wp:extent cx="908050" cy="455311"/>
          <wp:effectExtent l="0" t="0" r="635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lia Romagna logo ok.JPG"/>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341" cy="467992"/>
                  </a:xfrm>
                  <a:prstGeom prst="rect">
                    <a:avLst/>
                  </a:prstGeom>
                </pic:spPr>
              </pic:pic>
            </a:graphicData>
          </a:graphic>
        </wp:inline>
      </w:drawing>
    </w:r>
    <w:r w:rsidR="00A74065">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7642"/>
    <w:multiLevelType w:val="hybridMultilevel"/>
    <w:tmpl w:val="F5FC7328"/>
    <w:lvl w:ilvl="0" w:tplc="D78A8B14">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1">
    <w:nsid w:val="33823BE1"/>
    <w:multiLevelType w:val="hybridMultilevel"/>
    <w:tmpl w:val="18B8D4EC"/>
    <w:lvl w:ilvl="0" w:tplc="290E7DC2">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A9370D"/>
    <w:multiLevelType w:val="hybridMultilevel"/>
    <w:tmpl w:val="1F52142C"/>
    <w:lvl w:ilvl="0" w:tplc="935E1E4E">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3">
    <w:nsid w:val="66951CAE"/>
    <w:multiLevelType w:val="hybridMultilevel"/>
    <w:tmpl w:val="09B4A8FE"/>
    <w:lvl w:ilvl="0" w:tplc="C6589F76">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D7209B1"/>
    <w:multiLevelType w:val="hybridMultilevel"/>
    <w:tmpl w:val="3E56CD0E"/>
    <w:lvl w:ilvl="0" w:tplc="50122B08">
      <w:start w:val="28"/>
      <w:numFmt w:val="bullet"/>
      <w:lvlText w:val="-"/>
      <w:lvlJc w:val="left"/>
      <w:pPr>
        <w:ind w:left="720" w:hanging="360"/>
      </w:pPr>
      <w:rPr>
        <w:rFonts w:ascii="Calibri" w:eastAsia="Calibri" w:hAnsi="Calibri"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002BF6"/>
    <w:rsid w:val="00001278"/>
    <w:rsid w:val="000012B2"/>
    <w:rsid w:val="00002BF6"/>
    <w:rsid w:val="00015457"/>
    <w:rsid w:val="000360A2"/>
    <w:rsid w:val="00040E42"/>
    <w:rsid w:val="00042B2D"/>
    <w:rsid w:val="00054427"/>
    <w:rsid w:val="00070E89"/>
    <w:rsid w:val="000B1CAF"/>
    <w:rsid w:val="000B4A4D"/>
    <w:rsid w:val="000B743F"/>
    <w:rsid w:val="000D6040"/>
    <w:rsid w:val="000E2404"/>
    <w:rsid w:val="000F2875"/>
    <w:rsid w:val="000F74E9"/>
    <w:rsid w:val="00113EDF"/>
    <w:rsid w:val="00114481"/>
    <w:rsid w:val="00122906"/>
    <w:rsid w:val="00125E3E"/>
    <w:rsid w:val="00155329"/>
    <w:rsid w:val="00155763"/>
    <w:rsid w:val="00156EDA"/>
    <w:rsid w:val="001575FB"/>
    <w:rsid w:val="00170E07"/>
    <w:rsid w:val="001A34B9"/>
    <w:rsid w:val="001A5686"/>
    <w:rsid w:val="001A7E0A"/>
    <w:rsid w:val="001C504C"/>
    <w:rsid w:val="001F30AA"/>
    <w:rsid w:val="00205780"/>
    <w:rsid w:val="00223DED"/>
    <w:rsid w:val="00254DD1"/>
    <w:rsid w:val="00257518"/>
    <w:rsid w:val="002609F8"/>
    <w:rsid w:val="0026346A"/>
    <w:rsid w:val="0026513A"/>
    <w:rsid w:val="0029089F"/>
    <w:rsid w:val="0029501D"/>
    <w:rsid w:val="00296423"/>
    <w:rsid w:val="002B117F"/>
    <w:rsid w:val="002B378E"/>
    <w:rsid w:val="002B3A9A"/>
    <w:rsid w:val="002B3D22"/>
    <w:rsid w:val="00313B36"/>
    <w:rsid w:val="00313DD3"/>
    <w:rsid w:val="00316369"/>
    <w:rsid w:val="00321B54"/>
    <w:rsid w:val="00324A45"/>
    <w:rsid w:val="0033248F"/>
    <w:rsid w:val="00354EAB"/>
    <w:rsid w:val="00360808"/>
    <w:rsid w:val="0036119C"/>
    <w:rsid w:val="003675DF"/>
    <w:rsid w:val="003811AD"/>
    <w:rsid w:val="00394A11"/>
    <w:rsid w:val="003C736F"/>
    <w:rsid w:val="003D180C"/>
    <w:rsid w:val="003D1A82"/>
    <w:rsid w:val="003E0006"/>
    <w:rsid w:val="003F0C62"/>
    <w:rsid w:val="003F6C86"/>
    <w:rsid w:val="004039EC"/>
    <w:rsid w:val="00432D46"/>
    <w:rsid w:val="00445009"/>
    <w:rsid w:val="00477222"/>
    <w:rsid w:val="00486B76"/>
    <w:rsid w:val="00486D26"/>
    <w:rsid w:val="00487E7B"/>
    <w:rsid w:val="004A52AE"/>
    <w:rsid w:val="004C3181"/>
    <w:rsid w:val="004E6279"/>
    <w:rsid w:val="004E6C43"/>
    <w:rsid w:val="004F1FAE"/>
    <w:rsid w:val="005033AF"/>
    <w:rsid w:val="005103A2"/>
    <w:rsid w:val="00511F33"/>
    <w:rsid w:val="00576475"/>
    <w:rsid w:val="00584AA0"/>
    <w:rsid w:val="00590688"/>
    <w:rsid w:val="00596819"/>
    <w:rsid w:val="005A0740"/>
    <w:rsid w:val="005B4C0C"/>
    <w:rsid w:val="005C0E84"/>
    <w:rsid w:val="005C12A3"/>
    <w:rsid w:val="005C5975"/>
    <w:rsid w:val="005C752D"/>
    <w:rsid w:val="005E577C"/>
    <w:rsid w:val="005F1846"/>
    <w:rsid w:val="005F6647"/>
    <w:rsid w:val="00615E71"/>
    <w:rsid w:val="00622ADA"/>
    <w:rsid w:val="00632322"/>
    <w:rsid w:val="00655F93"/>
    <w:rsid w:val="0066104B"/>
    <w:rsid w:val="00675194"/>
    <w:rsid w:val="00677430"/>
    <w:rsid w:val="00677E62"/>
    <w:rsid w:val="00681F16"/>
    <w:rsid w:val="006923A7"/>
    <w:rsid w:val="006A32BF"/>
    <w:rsid w:val="006C3C5E"/>
    <w:rsid w:val="006D03A3"/>
    <w:rsid w:val="006D1FE1"/>
    <w:rsid w:val="00704F5F"/>
    <w:rsid w:val="00717EB1"/>
    <w:rsid w:val="00726D2D"/>
    <w:rsid w:val="00735769"/>
    <w:rsid w:val="0074008F"/>
    <w:rsid w:val="00750CBB"/>
    <w:rsid w:val="00753B33"/>
    <w:rsid w:val="00761C2A"/>
    <w:rsid w:val="00763489"/>
    <w:rsid w:val="007702A8"/>
    <w:rsid w:val="00783975"/>
    <w:rsid w:val="00787BD7"/>
    <w:rsid w:val="007935C1"/>
    <w:rsid w:val="0079451A"/>
    <w:rsid w:val="007A07C5"/>
    <w:rsid w:val="007A2B73"/>
    <w:rsid w:val="007B7F31"/>
    <w:rsid w:val="007C1688"/>
    <w:rsid w:val="007D0F8C"/>
    <w:rsid w:val="007D2623"/>
    <w:rsid w:val="00805E08"/>
    <w:rsid w:val="00810DB7"/>
    <w:rsid w:val="0081712F"/>
    <w:rsid w:val="008212D3"/>
    <w:rsid w:val="008243D7"/>
    <w:rsid w:val="00830CF6"/>
    <w:rsid w:val="00830DC8"/>
    <w:rsid w:val="00840C13"/>
    <w:rsid w:val="00853D19"/>
    <w:rsid w:val="008761D3"/>
    <w:rsid w:val="0089161A"/>
    <w:rsid w:val="008A0BCB"/>
    <w:rsid w:val="008A4C03"/>
    <w:rsid w:val="008B3399"/>
    <w:rsid w:val="008C63EC"/>
    <w:rsid w:val="008D0ED3"/>
    <w:rsid w:val="008D2195"/>
    <w:rsid w:val="008E5D6A"/>
    <w:rsid w:val="008F0920"/>
    <w:rsid w:val="008F25B5"/>
    <w:rsid w:val="009027D1"/>
    <w:rsid w:val="00915127"/>
    <w:rsid w:val="009169CF"/>
    <w:rsid w:val="00952D86"/>
    <w:rsid w:val="00973497"/>
    <w:rsid w:val="00975A9E"/>
    <w:rsid w:val="009C557B"/>
    <w:rsid w:val="009D189B"/>
    <w:rsid w:val="009D2F15"/>
    <w:rsid w:val="009E521B"/>
    <w:rsid w:val="009F4D58"/>
    <w:rsid w:val="009F78C4"/>
    <w:rsid w:val="00A06B38"/>
    <w:rsid w:val="00A12352"/>
    <w:rsid w:val="00A45E9B"/>
    <w:rsid w:val="00A466B8"/>
    <w:rsid w:val="00A6750F"/>
    <w:rsid w:val="00A74065"/>
    <w:rsid w:val="00A7413C"/>
    <w:rsid w:val="00A90F9A"/>
    <w:rsid w:val="00A9310E"/>
    <w:rsid w:val="00A94645"/>
    <w:rsid w:val="00AB34C9"/>
    <w:rsid w:val="00AC076C"/>
    <w:rsid w:val="00AC0A49"/>
    <w:rsid w:val="00AC1A5B"/>
    <w:rsid w:val="00AC2D8C"/>
    <w:rsid w:val="00AD2C9C"/>
    <w:rsid w:val="00AD34B3"/>
    <w:rsid w:val="00AE7A30"/>
    <w:rsid w:val="00AE7CB9"/>
    <w:rsid w:val="00B06D0F"/>
    <w:rsid w:val="00B10D26"/>
    <w:rsid w:val="00B11BFC"/>
    <w:rsid w:val="00B2397B"/>
    <w:rsid w:val="00B401A7"/>
    <w:rsid w:val="00B42DE6"/>
    <w:rsid w:val="00B440B3"/>
    <w:rsid w:val="00B51D58"/>
    <w:rsid w:val="00B62040"/>
    <w:rsid w:val="00B914F2"/>
    <w:rsid w:val="00BB14A7"/>
    <w:rsid w:val="00BC21B0"/>
    <w:rsid w:val="00BC24BE"/>
    <w:rsid w:val="00BC5CF7"/>
    <w:rsid w:val="00BD0556"/>
    <w:rsid w:val="00BD2BD6"/>
    <w:rsid w:val="00BD49E0"/>
    <w:rsid w:val="00BE5296"/>
    <w:rsid w:val="00BF6C68"/>
    <w:rsid w:val="00C068F0"/>
    <w:rsid w:val="00C4074F"/>
    <w:rsid w:val="00C453FD"/>
    <w:rsid w:val="00C51756"/>
    <w:rsid w:val="00C83FDE"/>
    <w:rsid w:val="00C872A6"/>
    <w:rsid w:val="00C93228"/>
    <w:rsid w:val="00CC03CC"/>
    <w:rsid w:val="00CD1589"/>
    <w:rsid w:val="00CD79E8"/>
    <w:rsid w:val="00CE453B"/>
    <w:rsid w:val="00CE6D66"/>
    <w:rsid w:val="00CE7B9B"/>
    <w:rsid w:val="00CF08C3"/>
    <w:rsid w:val="00D121A5"/>
    <w:rsid w:val="00D15646"/>
    <w:rsid w:val="00D22BE3"/>
    <w:rsid w:val="00D74402"/>
    <w:rsid w:val="00D75F60"/>
    <w:rsid w:val="00D80C2D"/>
    <w:rsid w:val="00D94290"/>
    <w:rsid w:val="00DA5A67"/>
    <w:rsid w:val="00DB28B8"/>
    <w:rsid w:val="00DD5BAF"/>
    <w:rsid w:val="00DE3689"/>
    <w:rsid w:val="00DE74DC"/>
    <w:rsid w:val="00DE7851"/>
    <w:rsid w:val="00E0078E"/>
    <w:rsid w:val="00E075F1"/>
    <w:rsid w:val="00E1600C"/>
    <w:rsid w:val="00E35158"/>
    <w:rsid w:val="00E4140F"/>
    <w:rsid w:val="00E43210"/>
    <w:rsid w:val="00E46878"/>
    <w:rsid w:val="00E54A3C"/>
    <w:rsid w:val="00E640DE"/>
    <w:rsid w:val="00E65EAF"/>
    <w:rsid w:val="00E71A3A"/>
    <w:rsid w:val="00E7288F"/>
    <w:rsid w:val="00E8192F"/>
    <w:rsid w:val="00E921F0"/>
    <w:rsid w:val="00E95C8F"/>
    <w:rsid w:val="00E95F4F"/>
    <w:rsid w:val="00EA5581"/>
    <w:rsid w:val="00EA7EE5"/>
    <w:rsid w:val="00EB6D4F"/>
    <w:rsid w:val="00EB7BF8"/>
    <w:rsid w:val="00ED5A82"/>
    <w:rsid w:val="00EF204E"/>
    <w:rsid w:val="00EF78DA"/>
    <w:rsid w:val="00EF7ECE"/>
    <w:rsid w:val="00F026F0"/>
    <w:rsid w:val="00F134FA"/>
    <w:rsid w:val="00F25487"/>
    <w:rsid w:val="00F33C7E"/>
    <w:rsid w:val="00F35E55"/>
    <w:rsid w:val="00F70AE3"/>
    <w:rsid w:val="00F772CE"/>
    <w:rsid w:val="00F80C60"/>
    <w:rsid w:val="00F86C6E"/>
    <w:rsid w:val="00FA07CB"/>
    <w:rsid w:val="00FA6FDF"/>
    <w:rsid w:val="00FC0DFA"/>
    <w:rsid w:val="00FC3F56"/>
    <w:rsid w:val="00FD2A0B"/>
    <w:rsid w:val="00FD6113"/>
    <w:rsid w:val="00FD73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4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7C1688"/>
    <w:pPr>
      <w:autoSpaceDE w:val="0"/>
      <w:autoSpaceDN w:val="0"/>
      <w:adjustRightInd w:val="0"/>
    </w:pPr>
    <w:rPr>
      <w:rFonts w:ascii="Arial" w:eastAsia="Calibri" w:hAnsi="Arial" w:cs="Arial"/>
      <w:color w:val="000000"/>
      <w:sz w:val="24"/>
      <w:szCs w:val="24"/>
    </w:rPr>
  </w:style>
  <w:style w:type="character" w:styleId="Collegamentoipertestuale">
    <w:name w:val="Hyperlink"/>
    <w:basedOn w:val="Carpredefinitoparagrafo"/>
    <w:uiPriority w:val="99"/>
    <w:unhideWhenUsed/>
    <w:rsid w:val="007935C1"/>
    <w:rPr>
      <w:color w:val="0563C1" w:themeColor="hyperlink"/>
      <w:u w:val="single"/>
    </w:rPr>
  </w:style>
  <w:style w:type="paragraph" w:styleId="Testofumetto">
    <w:name w:val="Balloon Text"/>
    <w:basedOn w:val="Normale"/>
    <w:link w:val="TestofumettoCarattere"/>
    <w:uiPriority w:val="99"/>
    <w:semiHidden/>
    <w:unhideWhenUsed/>
    <w:rsid w:val="00677E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E62"/>
    <w:rPr>
      <w:rFonts w:ascii="Tahoma" w:hAnsi="Tahoma" w:cs="Tahoma"/>
      <w:sz w:val="16"/>
      <w:szCs w:val="16"/>
    </w:rPr>
  </w:style>
  <w:style w:type="paragraph" w:styleId="NormaleWeb">
    <w:name w:val="Normal (Web)"/>
    <w:basedOn w:val="Normale"/>
    <w:uiPriority w:val="99"/>
    <w:unhideWhenUsed/>
    <w:rsid w:val="00590688"/>
    <w:pPr>
      <w:spacing w:before="100" w:beforeAutospacing="1" w:after="100" w:afterAutospacing="1"/>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A74065"/>
    <w:pPr>
      <w:tabs>
        <w:tab w:val="center" w:pos="4819"/>
        <w:tab w:val="right" w:pos="9638"/>
      </w:tabs>
    </w:pPr>
  </w:style>
  <w:style w:type="character" w:customStyle="1" w:styleId="IntestazioneCarattere">
    <w:name w:val="Intestazione Carattere"/>
    <w:basedOn w:val="Carpredefinitoparagrafo"/>
    <w:link w:val="Intestazione"/>
    <w:uiPriority w:val="99"/>
    <w:rsid w:val="00A74065"/>
  </w:style>
  <w:style w:type="paragraph" w:styleId="Pidipagina">
    <w:name w:val="footer"/>
    <w:basedOn w:val="Normale"/>
    <w:link w:val="PidipaginaCarattere"/>
    <w:uiPriority w:val="99"/>
    <w:unhideWhenUsed/>
    <w:rsid w:val="00A74065"/>
    <w:pPr>
      <w:tabs>
        <w:tab w:val="center" w:pos="4819"/>
        <w:tab w:val="right" w:pos="9638"/>
      </w:tabs>
    </w:pPr>
  </w:style>
  <w:style w:type="character" w:customStyle="1" w:styleId="PidipaginaCarattere">
    <w:name w:val="Piè di pagina Carattere"/>
    <w:basedOn w:val="Carpredefinitoparagrafo"/>
    <w:link w:val="Pidipagina"/>
    <w:uiPriority w:val="99"/>
    <w:rsid w:val="00A74065"/>
  </w:style>
  <w:style w:type="paragraph" w:customStyle="1" w:styleId="NormaleWeb1">
    <w:name w:val="Normale (Web)1"/>
    <w:basedOn w:val="Normale"/>
    <w:uiPriority w:val="99"/>
    <w:rsid w:val="009F4D58"/>
    <w:pPr>
      <w:suppressAutoHyphens/>
      <w:spacing w:before="100" w:after="100"/>
    </w:pPr>
    <w:rPr>
      <w:rFonts w:ascii="Times New Roman" w:eastAsia="SimSun" w:hAnsi="Times New Roman" w:cs="Times New Roman"/>
      <w:sz w:val="24"/>
      <w:szCs w:val="24"/>
      <w:lang w:eastAsia="ar-SA"/>
    </w:rPr>
  </w:style>
  <w:style w:type="character" w:styleId="Enfasigrassetto">
    <w:name w:val="Strong"/>
    <w:basedOn w:val="Carpredefinitoparagrafo"/>
    <w:uiPriority w:val="22"/>
    <w:qFormat/>
    <w:rsid w:val="00432D46"/>
    <w:rPr>
      <w:b/>
      <w:bCs/>
    </w:rPr>
  </w:style>
  <w:style w:type="character" w:customStyle="1" w:styleId="apple-converted-space">
    <w:name w:val="apple-converted-space"/>
    <w:basedOn w:val="Carpredefinitoparagrafo"/>
    <w:rsid w:val="00432D46"/>
  </w:style>
  <w:style w:type="paragraph" w:customStyle="1" w:styleId="NormaleWeb0">
    <w:name w:val="Normale (Web"/>
    <w:basedOn w:val="Normale"/>
    <w:uiPriority w:val="99"/>
    <w:rsid w:val="00445009"/>
    <w:pPr>
      <w:spacing w:before="100" w:beforeAutospacing="1" w:after="100" w:afterAutospacing="1"/>
      <w:jc w:val="left"/>
    </w:pPr>
    <w:rPr>
      <w:rFonts w:ascii="Times New Roman" w:eastAsia="Calibri"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4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1688"/>
    <w:pPr>
      <w:autoSpaceDE w:val="0"/>
      <w:autoSpaceDN w:val="0"/>
      <w:adjustRightInd w:val="0"/>
    </w:pPr>
    <w:rPr>
      <w:rFonts w:ascii="Arial" w:eastAsia="Calibri" w:hAnsi="Arial" w:cs="Arial"/>
      <w:color w:val="000000"/>
      <w:sz w:val="24"/>
      <w:szCs w:val="24"/>
    </w:rPr>
  </w:style>
  <w:style w:type="character" w:styleId="Collegamentoipertestuale">
    <w:name w:val="Hyperlink"/>
    <w:basedOn w:val="Carpredefinitoparagrafo"/>
    <w:uiPriority w:val="99"/>
    <w:unhideWhenUsed/>
    <w:rsid w:val="007935C1"/>
    <w:rPr>
      <w:color w:val="0563C1" w:themeColor="hyperlink"/>
      <w:u w:val="single"/>
    </w:rPr>
  </w:style>
  <w:style w:type="paragraph" w:styleId="Testofumetto">
    <w:name w:val="Balloon Text"/>
    <w:basedOn w:val="Normale"/>
    <w:link w:val="TestofumettoCarattere"/>
    <w:uiPriority w:val="99"/>
    <w:semiHidden/>
    <w:unhideWhenUsed/>
    <w:rsid w:val="00677E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E62"/>
    <w:rPr>
      <w:rFonts w:ascii="Tahoma" w:hAnsi="Tahoma" w:cs="Tahoma"/>
      <w:sz w:val="16"/>
      <w:szCs w:val="16"/>
    </w:rPr>
  </w:style>
  <w:style w:type="paragraph" w:styleId="NormaleWeb">
    <w:name w:val="Normal (Web)"/>
    <w:basedOn w:val="Normale"/>
    <w:uiPriority w:val="99"/>
    <w:unhideWhenUsed/>
    <w:rsid w:val="00590688"/>
    <w:pPr>
      <w:spacing w:before="100" w:beforeAutospacing="1" w:after="100" w:afterAutospacing="1"/>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A74065"/>
    <w:pPr>
      <w:tabs>
        <w:tab w:val="center" w:pos="4819"/>
        <w:tab w:val="right" w:pos="9638"/>
      </w:tabs>
    </w:pPr>
  </w:style>
  <w:style w:type="character" w:customStyle="1" w:styleId="IntestazioneCarattere">
    <w:name w:val="Intestazione Carattere"/>
    <w:basedOn w:val="Carpredefinitoparagrafo"/>
    <w:link w:val="Intestazione"/>
    <w:uiPriority w:val="99"/>
    <w:rsid w:val="00A74065"/>
  </w:style>
  <w:style w:type="paragraph" w:styleId="Pidipagina">
    <w:name w:val="footer"/>
    <w:basedOn w:val="Normale"/>
    <w:link w:val="PidipaginaCarattere"/>
    <w:uiPriority w:val="99"/>
    <w:unhideWhenUsed/>
    <w:rsid w:val="00A74065"/>
    <w:pPr>
      <w:tabs>
        <w:tab w:val="center" w:pos="4819"/>
        <w:tab w:val="right" w:pos="9638"/>
      </w:tabs>
    </w:pPr>
  </w:style>
  <w:style w:type="character" w:customStyle="1" w:styleId="PidipaginaCarattere">
    <w:name w:val="Piè di pagina Carattere"/>
    <w:basedOn w:val="Carpredefinitoparagrafo"/>
    <w:link w:val="Pidipagina"/>
    <w:uiPriority w:val="99"/>
    <w:rsid w:val="00A74065"/>
  </w:style>
  <w:style w:type="paragraph" w:customStyle="1" w:styleId="NormaleWeb1">
    <w:name w:val="Normale (Web)1"/>
    <w:basedOn w:val="Normale"/>
    <w:rsid w:val="009F4D58"/>
    <w:pPr>
      <w:suppressAutoHyphens/>
      <w:spacing w:before="100" w:after="100"/>
    </w:pPr>
    <w:rPr>
      <w:rFonts w:ascii="Times New Roman" w:eastAsia="SimSun" w:hAnsi="Times New Roman" w:cs="Times New Roman"/>
      <w:sz w:val="24"/>
      <w:szCs w:val="24"/>
      <w:lang w:eastAsia="ar-SA"/>
    </w:rPr>
  </w:style>
  <w:style w:type="character" w:styleId="Enfasigrassetto">
    <w:name w:val="Strong"/>
    <w:basedOn w:val="Carpredefinitoparagrafo"/>
    <w:uiPriority w:val="22"/>
    <w:qFormat/>
    <w:rsid w:val="00432D46"/>
    <w:rPr>
      <w:b/>
      <w:bCs/>
    </w:rPr>
  </w:style>
  <w:style w:type="character" w:customStyle="1" w:styleId="apple-converted-space">
    <w:name w:val="apple-converted-space"/>
    <w:basedOn w:val="Carpredefinitoparagrafo"/>
    <w:rsid w:val="00432D46"/>
  </w:style>
  <w:style w:type="paragraph" w:customStyle="1" w:styleId="NormaleWeb0">
    <w:name w:val="Normale (Web"/>
    <w:basedOn w:val="Normale"/>
    <w:uiPriority w:val="99"/>
    <w:rsid w:val="00445009"/>
    <w:pPr>
      <w:spacing w:before="100" w:beforeAutospacing="1" w:after="100" w:afterAutospacing="1"/>
      <w:jc w:val="left"/>
    </w:pPr>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46296509">
      <w:bodyDiv w:val="1"/>
      <w:marLeft w:val="0"/>
      <w:marRight w:val="0"/>
      <w:marTop w:val="0"/>
      <w:marBottom w:val="0"/>
      <w:divBdr>
        <w:top w:val="none" w:sz="0" w:space="0" w:color="auto"/>
        <w:left w:val="none" w:sz="0" w:space="0" w:color="auto"/>
        <w:bottom w:val="none" w:sz="0" w:space="0" w:color="auto"/>
        <w:right w:val="none" w:sz="0" w:space="0" w:color="auto"/>
      </w:divBdr>
    </w:div>
    <w:div w:id="1807968910">
      <w:bodyDiv w:val="1"/>
      <w:marLeft w:val="0"/>
      <w:marRight w:val="0"/>
      <w:marTop w:val="0"/>
      <w:marBottom w:val="0"/>
      <w:divBdr>
        <w:top w:val="none" w:sz="0" w:space="0" w:color="auto"/>
        <w:left w:val="none" w:sz="0" w:space="0" w:color="auto"/>
        <w:bottom w:val="none" w:sz="0" w:space="0" w:color="auto"/>
        <w:right w:val="none" w:sz="0" w:space="0" w:color="auto"/>
      </w:divBdr>
    </w:div>
    <w:div w:id="1903983617">
      <w:bodyDiv w:val="1"/>
      <w:marLeft w:val="0"/>
      <w:marRight w:val="0"/>
      <w:marTop w:val="0"/>
      <w:marBottom w:val="0"/>
      <w:divBdr>
        <w:top w:val="none" w:sz="0" w:space="0" w:color="auto"/>
        <w:left w:val="none" w:sz="0" w:space="0" w:color="auto"/>
        <w:bottom w:val="none" w:sz="0" w:space="0" w:color="auto"/>
        <w:right w:val="none" w:sz="0" w:space="0" w:color="auto"/>
      </w:divBdr>
      <w:divsChild>
        <w:div w:id="1288390417">
          <w:marLeft w:val="0"/>
          <w:marRight w:val="0"/>
          <w:marTop w:val="0"/>
          <w:marBottom w:val="0"/>
          <w:divBdr>
            <w:top w:val="none" w:sz="0" w:space="0" w:color="auto"/>
            <w:left w:val="none" w:sz="0" w:space="0" w:color="auto"/>
            <w:bottom w:val="none" w:sz="0" w:space="0" w:color="auto"/>
            <w:right w:val="none" w:sz="0" w:space="0" w:color="auto"/>
          </w:divBdr>
        </w:div>
        <w:div w:id="2047170768">
          <w:marLeft w:val="0"/>
          <w:marRight w:val="0"/>
          <w:marTop w:val="0"/>
          <w:marBottom w:val="0"/>
          <w:divBdr>
            <w:top w:val="none" w:sz="0" w:space="0" w:color="auto"/>
            <w:left w:val="none" w:sz="0" w:space="0" w:color="auto"/>
            <w:bottom w:val="none" w:sz="0" w:space="0" w:color="auto"/>
            <w:right w:val="none" w:sz="0" w:space="0" w:color="auto"/>
          </w:divBdr>
        </w:div>
        <w:div w:id="1012562679">
          <w:marLeft w:val="0"/>
          <w:marRight w:val="0"/>
          <w:marTop w:val="0"/>
          <w:marBottom w:val="0"/>
          <w:divBdr>
            <w:top w:val="none" w:sz="0" w:space="0" w:color="auto"/>
            <w:left w:val="none" w:sz="0" w:space="0" w:color="auto"/>
            <w:bottom w:val="none" w:sz="0" w:space="0" w:color="auto"/>
            <w:right w:val="none" w:sz="0" w:space="0" w:color="auto"/>
          </w:divBdr>
          <w:divsChild>
            <w:div w:id="1468745160">
              <w:marLeft w:val="0"/>
              <w:marRight w:val="0"/>
              <w:marTop w:val="0"/>
              <w:marBottom w:val="0"/>
              <w:divBdr>
                <w:top w:val="none" w:sz="0" w:space="0" w:color="auto"/>
                <w:left w:val="none" w:sz="0" w:space="0" w:color="auto"/>
                <w:bottom w:val="none" w:sz="0" w:space="0" w:color="auto"/>
                <w:right w:val="none" w:sz="0" w:space="0" w:color="auto"/>
              </w:divBdr>
            </w:div>
            <w:div w:id="387847628">
              <w:marLeft w:val="0"/>
              <w:marRight w:val="0"/>
              <w:marTop w:val="0"/>
              <w:marBottom w:val="0"/>
              <w:divBdr>
                <w:top w:val="none" w:sz="0" w:space="0" w:color="auto"/>
                <w:left w:val="none" w:sz="0" w:space="0" w:color="auto"/>
                <w:bottom w:val="none" w:sz="0" w:space="0" w:color="auto"/>
                <w:right w:val="none" w:sz="0" w:space="0" w:color="auto"/>
              </w:divBdr>
            </w:div>
            <w:div w:id="1068530314">
              <w:marLeft w:val="0"/>
              <w:marRight w:val="0"/>
              <w:marTop w:val="0"/>
              <w:marBottom w:val="0"/>
              <w:divBdr>
                <w:top w:val="none" w:sz="0" w:space="0" w:color="auto"/>
                <w:left w:val="none" w:sz="0" w:space="0" w:color="auto"/>
                <w:bottom w:val="none" w:sz="0" w:space="0" w:color="auto"/>
                <w:right w:val="none" w:sz="0" w:space="0" w:color="auto"/>
              </w:divBdr>
            </w:div>
            <w:div w:id="868496474">
              <w:marLeft w:val="0"/>
              <w:marRight w:val="0"/>
              <w:marTop w:val="0"/>
              <w:marBottom w:val="0"/>
              <w:divBdr>
                <w:top w:val="none" w:sz="0" w:space="0" w:color="auto"/>
                <w:left w:val="none" w:sz="0" w:space="0" w:color="auto"/>
                <w:bottom w:val="none" w:sz="0" w:space="0" w:color="auto"/>
                <w:right w:val="none" w:sz="0" w:space="0" w:color="auto"/>
              </w:divBdr>
            </w:div>
            <w:div w:id="1996034000">
              <w:marLeft w:val="0"/>
              <w:marRight w:val="0"/>
              <w:marTop w:val="0"/>
              <w:marBottom w:val="0"/>
              <w:divBdr>
                <w:top w:val="none" w:sz="0" w:space="0" w:color="auto"/>
                <w:left w:val="none" w:sz="0" w:space="0" w:color="auto"/>
                <w:bottom w:val="none" w:sz="0" w:space="0" w:color="auto"/>
                <w:right w:val="none" w:sz="0" w:space="0" w:color="auto"/>
              </w:divBdr>
            </w:div>
            <w:div w:id="9608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are.com/" TargetMode="External"/><Relationship Id="rId13" Type="http://schemas.openxmlformats.org/officeDocument/2006/relationships/hyperlink" Target="http://www.viaggioversoexpo.it" TargetMode="External"/><Relationship Id="rId18" Type="http://schemas.openxmlformats.org/officeDocument/2006/relationships/hyperlink" Target="mailto:press@cheftochef.e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ristorantealcambio.it/page_1/index.php" TargetMode="External"/><Relationship Id="rId12" Type="http://schemas.openxmlformats.org/officeDocument/2006/relationships/hyperlink" Target="http://www.emiliaromagnavini.it" TargetMode="External"/><Relationship Id="rId17" Type="http://schemas.openxmlformats.org/officeDocument/2006/relationships/hyperlink" Target="mailto:press@viaggioversoexpo.it" TargetMode="External"/><Relationship Id="rId2" Type="http://schemas.openxmlformats.org/officeDocument/2006/relationships/styles" Target="styles.xml"/><Relationship Id="rId16" Type="http://schemas.openxmlformats.org/officeDocument/2006/relationships/hyperlink" Target="https://www.facebook.com/SlowFoodEmiliaRomagn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gnoliaristorante.it/"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facebook.com/pages/CheftoChef-Emilia-Romagna-Cuochi" TargetMode="External"/><Relationship Id="rId23" Type="http://schemas.openxmlformats.org/officeDocument/2006/relationships/theme" Target="theme/theme1.xml"/><Relationship Id="rId10" Type="http://schemas.openxmlformats.org/officeDocument/2006/relationships/hyperlink" Target="http://www.stefanobartolini.com/la-buca/il-locale/" TargetMode="External"/><Relationship Id="rId19" Type="http://schemas.openxmlformats.org/officeDocument/2006/relationships/hyperlink" Target="mailto:info@pierluigipapi.com" TargetMode="External"/><Relationship Id="rId4" Type="http://schemas.openxmlformats.org/officeDocument/2006/relationships/webSettings" Target="webSettings.xml"/><Relationship Id="rId9" Type="http://schemas.openxmlformats.org/officeDocument/2006/relationships/hyperlink" Target="http://www.ristorantealexander.it/menu.asp" TargetMode="External"/><Relationship Id="rId14" Type="http://schemas.openxmlformats.org/officeDocument/2006/relationships/hyperlink" Target="https://www.facebook.com/TurismoEmiliaRomagn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tif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1442</Words>
  <Characters>8220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Savi</dc:creator>
  <cp:lastModifiedBy>utente</cp:lastModifiedBy>
  <cp:revision>4</cp:revision>
  <cp:lastPrinted>2015-06-07T15:09:00Z</cp:lastPrinted>
  <dcterms:created xsi:type="dcterms:W3CDTF">2015-08-31T07:02:00Z</dcterms:created>
  <dcterms:modified xsi:type="dcterms:W3CDTF">2015-08-31T12:22:00Z</dcterms:modified>
</cp:coreProperties>
</file>