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E8" w:rsidRPr="005A438A" w:rsidRDefault="00C975C0" w:rsidP="00CD7D7E">
      <w:pPr>
        <w:pStyle w:val="Pa38"/>
        <w:spacing w:after="4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eastAsia="Times New Roman" w:hAnsiTheme="minorHAnsi"/>
          <w:b/>
          <w:sz w:val="28"/>
          <w:szCs w:val="28"/>
          <w:lang w:eastAsia="it-IT"/>
        </w:rPr>
        <w:t>F</w:t>
      </w:r>
      <w:r w:rsidR="003B38FB" w:rsidRPr="005A438A">
        <w:rPr>
          <w:rFonts w:asciiTheme="minorHAnsi" w:eastAsia="Times New Roman" w:hAnsiTheme="minorHAnsi"/>
          <w:b/>
          <w:sz w:val="28"/>
          <w:szCs w:val="28"/>
          <w:lang w:eastAsia="it-IT"/>
        </w:rPr>
        <w:t>A</w:t>
      </w:r>
      <w:r>
        <w:rPr>
          <w:rFonts w:asciiTheme="minorHAnsi" w:eastAsia="Times New Roman" w:hAnsiTheme="minorHAnsi"/>
          <w:b/>
          <w:sz w:val="28"/>
          <w:szCs w:val="28"/>
          <w:lang w:eastAsia="it-IT"/>
        </w:rPr>
        <w:t>Q</w:t>
      </w:r>
    </w:p>
    <w:p w:rsidR="00ED6182" w:rsidRDefault="00ED6182" w:rsidP="00896939">
      <w:pPr>
        <w:autoSpaceDE w:val="0"/>
        <w:autoSpaceDN w:val="0"/>
        <w:adjustRightInd w:val="0"/>
        <w:spacing w:after="0" w:line="240" w:lineRule="auto"/>
        <w:ind w:left="4962"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9D2821" w:rsidRPr="006B5273" w:rsidRDefault="00CA1A02" w:rsidP="006B5273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b/>
          <w:sz w:val="24"/>
          <w:szCs w:val="24"/>
          <w:lang w:val="it-IT" w:bidi="ar-SA"/>
        </w:rPr>
      </w:pPr>
      <w:r>
        <w:rPr>
          <w:rFonts w:asciiTheme="minorHAnsi" w:hAnsiTheme="minorHAnsi"/>
          <w:b/>
          <w:sz w:val="24"/>
          <w:szCs w:val="24"/>
          <w:lang w:val="it-IT" w:bidi="ar-SA"/>
        </w:rPr>
        <w:t>ISTRUTTORIA</w:t>
      </w:r>
    </w:p>
    <w:p w:rsidR="00C35D20" w:rsidRDefault="00C35D20" w:rsidP="00C35D20">
      <w:pPr>
        <w:spacing w:after="0" w:line="240" w:lineRule="auto"/>
        <w:ind w:firstLine="0"/>
        <w:jc w:val="both"/>
        <w:rPr>
          <w:rFonts w:asciiTheme="minorHAnsi" w:eastAsiaTheme="minorHAnsi" w:hAnsiTheme="minorHAnsi" w:cs="Arial"/>
          <w:lang w:val="it-IT" w:bidi="ar-SA"/>
        </w:rPr>
      </w:pPr>
      <w:r>
        <w:rPr>
          <w:rFonts w:asciiTheme="minorHAnsi" w:eastAsiaTheme="minorHAnsi" w:hAnsiTheme="minorHAnsi" w:cs="Arial"/>
          <w:lang w:val="it-IT" w:bidi="ar-SA"/>
        </w:rPr>
        <w:t>P</w:t>
      </w:r>
      <w:r w:rsidRPr="00C35D20">
        <w:rPr>
          <w:rFonts w:asciiTheme="minorHAnsi" w:eastAsiaTheme="minorHAnsi" w:hAnsiTheme="minorHAnsi" w:cs="Arial"/>
          <w:lang w:val="it-IT" w:bidi="ar-SA"/>
        </w:rPr>
        <w:t>er l’ammissibilità e la definizione della graduatoria si ap</w:t>
      </w:r>
      <w:r w:rsidR="0099232B">
        <w:rPr>
          <w:rFonts w:asciiTheme="minorHAnsi" w:eastAsiaTheme="minorHAnsi" w:hAnsiTheme="minorHAnsi" w:cs="Arial"/>
          <w:lang w:val="it-IT" w:bidi="ar-SA"/>
        </w:rPr>
        <w:t>plica la procedura valutativa.</w:t>
      </w:r>
      <w:r w:rsidR="0099232B">
        <w:rPr>
          <w:rFonts w:asciiTheme="minorHAnsi" w:eastAsiaTheme="minorHAnsi" w:hAnsiTheme="minorHAnsi" w:cs="Arial"/>
          <w:lang w:val="it-IT" w:bidi="ar-SA"/>
        </w:rPr>
        <w:br/>
        <w:t>T</w:t>
      </w:r>
      <w:r w:rsidRPr="00C35D20">
        <w:rPr>
          <w:rFonts w:asciiTheme="minorHAnsi" w:eastAsiaTheme="minorHAnsi" w:hAnsiTheme="minorHAnsi" w:cs="Arial"/>
          <w:lang w:val="it-IT" w:bidi="ar-SA"/>
        </w:rPr>
        <w:t xml:space="preserve">utti i progetti verranno valutati </w:t>
      </w:r>
      <w:r w:rsidR="00B16B80">
        <w:rPr>
          <w:rFonts w:asciiTheme="minorHAnsi" w:eastAsiaTheme="minorHAnsi" w:hAnsiTheme="minorHAnsi" w:cs="Arial"/>
          <w:lang w:val="it-IT" w:bidi="ar-SA"/>
        </w:rPr>
        <w:t>a partire</w:t>
      </w:r>
      <w:r w:rsidRPr="00C35D20">
        <w:rPr>
          <w:rFonts w:asciiTheme="minorHAnsi" w:eastAsiaTheme="minorHAnsi" w:hAnsiTheme="minorHAnsi" w:cs="Arial"/>
          <w:lang w:val="it-IT" w:bidi="ar-SA"/>
        </w:rPr>
        <w:t xml:space="preserve"> </w:t>
      </w:r>
      <w:r w:rsidR="00B16B80">
        <w:rPr>
          <w:rFonts w:asciiTheme="minorHAnsi" w:eastAsiaTheme="minorHAnsi" w:hAnsiTheme="minorHAnsi" w:cs="Arial"/>
          <w:lang w:val="it-IT" w:bidi="ar-SA"/>
        </w:rPr>
        <w:t>d</w:t>
      </w:r>
      <w:r w:rsidRPr="00C35D20">
        <w:rPr>
          <w:rFonts w:asciiTheme="minorHAnsi" w:eastAsiaTheme="minorHAnsi" w:hAnsiTheme="minorHAnsi" w:cs="Arial"/>
          <w:lang w:val="it-IT" w:bidi="ar-SA"/>
        </w:rPr>
        <w:t>alla scadenza della presentaz</w:t>
      </w:r>
      <w:r w:rsidR="001834DF">
        <w:rPr>
          <w:rFonts w:asciiTheme="minorHAnsi" w:eastAsiaTheme="minorHAnsi" w:hAnsiTheme="minorHAnsi" w:cs="Arial"/>
          <w:lang w:val="it-IT" w:bidi="ar-SA"/>
        </w:rPr>
        <w:t xml:space="preserve">ione delle domande, fissata al </w:t>
      </w:r>
      <w:r w:rsidR="003707A7" w:rsidRPr="003707A7">
        <w:rPr>
          <w:rFonts w:asciiTheme="minorHAnsi" w:eastAsiaTheme="minorHAnsi" w:hAnsiTheme="minorHAnsi" w:cs="Arial"/>
          <w:highlight w:val="yellow"/>
          <w:lang w:val="it-IT" w:bidi="ar-SA"/>
        </w:rPr>
        <w:t xml:space="preserve">13 luglio 2020 </w:t>
      </w:r>
      <w:r w:rsidR="001834DF" w:rsidRPr="003707A7">
        <w:rPr>
          <w:rFonts w:asciiTheme="minorHAnsi" w:eastAsiaTheme="minorHAnsi" w:hAnsiTheme="minorHAnsi" w:cs="Arial"/>
          <w:highlight w:val="yellow"/>
          <w:lang w:val="it-IT" w:bidi="ar-SA"/>
        </w:rPr>
        <w:t>ore 16.00.</w:t>
      </w:r>
      <w:r w:rsidRPr="00C35D20">
        <w:rPr>
          <w:rFonts w:asciiTheme="minorHAnsi" w:eastAsiaTheme="minorHAnsi" w:hAnsiTheme="minorHAnsi" w:cs="Arial"/>
          <w:lang w:val="it-IT" w:bidi="ar-SA"/>
        </w:rPr>
        <w:t xml:space="preserve"> </w:t>
      </w:r>
    </w:p>
    <w:p w:rsidR="00B16B80" w:rsidRDefault="00B16B80" w:rsidP="00C35D20">
      <w:pPr>
        <w:spacing w:after="0" w:line="240" w:lineRule="auto"/>
        <w:ind w:firstLine="0"/>
        <w:jc w:val="both"/>
        <w:rPr>
          <w:rFonts w:asciiTheme="minorHAnsi" w:eastAsiaTheme="minorHAnsi" w:hAnsiTheme="minorHAnsi" w:cs="Arial"/>
          <w:lang w:val="it-IT" w:bidi="ar-SA"/>
        </w:rPr>
      </w:pPr>
      <w:r>
        <w:rPr>
          <w:rFonts w:asciiTheme="minorHAnsi" w:eastAsiaTheme="minorHAnsi" w:hAnsiTheme="minorHAnsi" w:cs="Arial"/>
          <w:lang w:val="it-IT" w:bidi="ar-SA"/>
        </w:rPr>
        <w:t>Solo in caso di parità di punteggio per la definizione della graduatoria si ricorrerà al criterio di ordine cronologico</w:t>
      </w:r>
      <w:r w:rsidR="0099232B">
        <w:rPr>
          <w:rFonts w:asciiTheme="minorHAnsi" w:eastAsiaTheme="minorHAnsi" w:hAnsiTheme="minorHAnsi" w:cs="Arial"/>
          <w:lang w:val="it-IT" w:bidi="ar-SA"/>
        </w:rPr>
        <w:t xml:space="preserve"> di arrivo (</w:t>
      </w:r>
      <w:r w:rsidR="00B36DBD">
        <w:rPr>
          <w:rFonts w:asciiTheme="minorHAnsi" w:eastAsiaTheme="minorHAnsi" w:hAnsiTheme="minorHAnsi" w:cs="Arial"/>
          <w:lang w:val="it-IT" w:bidi="ar-SA"/>
        </w:rPr>
        <w:t>PROTOCOLLO IN ENTRATA ASSEGNATO ALLA PROPOSTA</w:t>
      </w:r>
      <w:r w:rsidR="0099232B">
        <w:rPr>
          <w:rFonts w:asciiTheme="minorHAnsi" w:eastAsiaTheme="minorHAnsi" w:hAnsiTheme="minorHAnsi" w:cs="Arial"/>
          <w:lang w:val="it-IT" w:bidi="ar-SA"/>
        </w:rPr>
        <w:t>)</w:t>
      </w:r>
      <w:r>
        <w:rPr>
          <w:rFonts w:asciiTheme="minorHAnsi" w:eastAsiaTheme="minorHAnsi" w:hAnsiTheme="minorHAnsi" w:cs="Arial"/>
          <w:lang w:val="it-IT" w:bidi="ar-SA"/>
        </w:rPr>
        <w:t>.</w:t>
      </w:r>
    </w:p>
    <w:p w:rsidR="00C35D20" w:rsidRPr="00C35D20" w:rsidRDefault="00C35D20" w:rsidP="00C35D20">
      <w:pPr>
        <w:spacing w:after="0" w:line="240" w:lineRule="auto"/>
        <w:ind w:left="1146" w:firstLine="0"/>
        <w:jc w:val="both"/>
        <w:rPr>
          <w:rFonts w:asciiTheme="minorHAnsi" w:eastAsiaTheme="minorHAnsi" w:hAnsiTheme="minorHAnsi" w:cs="Arial"/>
          <w:lang w:val="it-IT" w:bidi="ar-SA"/>
        </w:rPr>
      </w:pPr>
    </w:p>
    <w:p w:rsidR="00C61DBB" w:rsidRDefault="002734F3" w:rsidP="00896939">
      <w:pPr>
        <w:pStyle w:val="Testonormale"/>
        <w:jc w:val="both"/>
        <w:rPr>
          <w:b/>
        </w:rPr>
      </w:pPr>
      <w:r>
        <w:rPr>
          <w:b/>
        </w:rPr>
        <w:t xml:space="preserve">AVVIO DELLE ATTIVITA’, FATTURE E </w:t>
      </w:r>
      <w:r w:rsidR="00FC55A8">
        <w:rPr>
          <w:b/>
        </w:rPr>
        <w:t>RENDICONTAZIONE</w:t>
      </w:r>
    </w:p>
    <w:p w:rsidR="00B477AD" w:rsidRDefault="00B477AD" w:rsidP="00B477AD">
      <w:pPr>
        <w:pStyle w:val="Testonormale"/>
        <w:jc w:val="both"/>
      </w:pPr>
      <w:r>
        <w:t>Le attività po</w:t>
      </w:r>
      <w:r w:rsidR="00570459">
        <w:t>ssono</w:t>
      </w:r>
      <w:r>
        <w:t xml:space="preserve"> partire </w:t>
      </w:r>
      <w:r w:rsidR="00570459">
        <w:t>da</w:t>
      </w:r>
      <w:r>
        <w:t xml:space="preserve">l </w:t>
      </w:r>
      <w:r w:rsidR="003707A7">
        <w:t>01/01/2020</w:t>
      </w:r>
      <w:r w:rsidR="0099232B">
        <w:t xml:space="preserve"> </w:t>
      </w:r>
      <w:r w:rsidR="00502EA0">
        <w:t>e</w:t>
      </w:r>
      <w:r w:rsidR="00570459">
        <w:t xml:space="preserve"> devono</w:t>
      </w:r>
      <w:r w:rsidR="003707A7">
        <w:t xml:space="preserve"> terminare entro il 31/12/2020</w:t>
      </w:r>
      <w:r>
        <w:t>, così come</w:t>
      </w:r>
      <w:r w:rsidR="00502EA0">
        <w:t xml:space="preserve"> </w:t>
      </w:r>
      <w:r>
        <w:t xml:space="preserve">le relative fatture </w:t>
      </w:r>
      <w:r w:rsidR="00570459">
        <w:t>che devono</w:t>
      </w:r>
      <w:r w:rsidR="00502EA0">
        <w:t xml:space="preserve"> essere sostenute e pagate (quietanzate) entro la data di presentazione della rendicontazione del progetto (</w:t>
      </w:r>
      <w:r w:rsidR="0099232B">
        <w:t>3</w:t>
      </w:r>
      <w:r w:rsidR="003707A7">
        <w:t>0/01/2021</w:t>
      </w:r>
      <w:r w:rsidR="00502EA0">
        <w:t>).</w:t>
      </w:r>
    </w:p>
    <w:p w:rsidR="002B5921" w:rsidRDefault="002B5921" w:rsidP="002B5921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2B5921" w:rsidRDefault="002B5921" w:rsidP="002B5921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SETTORI DI ATTIVITA’</w:t>
      </w:r>
    </w:p>
    <w:p w:rsidR="002B5921" w:rsidRPr="002B5921" w:rsidRDefault="002B5921" w:rsidP="002B5921">
      <w:pPr>
        <w:pStyle w:val="Default"/>
        <w:jc w:val="both"/>
        <w:rPr>
          <w:bCs/>
          <w:sz w:val="22"/>
          <w:szCs w:val="22"/>
        </w:rPr>
      </w:pPr>
      <w:r w:rsidRPr="002B5921">
        <w:rPr>
          <w:bCs/>
          <w:sz w:val="22"/>
          <w:szCs w:val="22"/>
        </w:rPr>
        <w:t>Ai fini del presente bando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per essere ammissibili le imprese devono appartenere ai seguenti settori di attività </w:t>
      </w:r>
      <w:r w:rsidRPr="002B5921">
        <w:rPr>
          <w:b/>
          <w:bCs/>
          <w:sz w:val="22"/>
          <w:szCs w:val="22"/>
        </w:rPr>
        <w:t>ATECO</w:t>
      </w:r>
      <w:r>
        <w:rPr>
          <w:b/>
          <w:bCs/>
          <w:sz w:val="22"/>
          <w:szCs w:val="22"/>
        </w:rPr>
        <w:t xml:space="preserve"> 2007</w:t>
      </w:r>
      <w:r w:rsidRPr="002B5921">
        <w:rPr>
          <w:b/>
          <w:bCs/>
          <w:sz w:val="22"/>
          <w:szCs w:val="22"/>
        </w:rPr>
        <w:t xml:space="preserve">: </w:t>
      </w:r>
    </w:p>
    <w:p w:rsidR="002B5921" w:rsidRDefault="002B5921" w:rsidP="00665034">
      <w:pPr>
        <w:pStyle w:val="Default"/>
        <w:numPr>
          <w:ilvl w:val="0"/>
          <w:numId w:val="32"/>
        </w:numPr>
        <w:jc w:val="both"/>
        <w:rPr>
          <w:sz w:val="22"/>
          <w:szCs w:val="22"/>
        </w:rPr>
      </w:pPr>
      <w:r w:rsidRPr="002B5921">
        <w:rPr>
          <w:sz w:val="22"/>
          <w:szCs w:val="22"/>
        </w:rPr>
        <w:t>sez</w:t>
      </w:r>
      <w:r w:rsidR="00665034">
        <w:rPr>
          <w:sz w:val="22"/>
          <w:szCs w:val="22"/>
        </w:rPr>
        <w:t xml:space="preserve">ione </w:t>
      </w:r>
      <w:r w:rsidRPr="002B5921">
        <w:rPr>
          <w:sz w:val="22"/>
          <w:szCs w:val="22"/>
        </w:rPr>
        <w:t xml:space="preserve">C </w:t>
      </w:r>
      <w:r w:rsidR="00665034" w:rsidRPr="00665034">
        <w:rPr>
          <w:b/>
          <w:sz w:val="22"/>
          <w:szCs w:val="22"/>
        </w:rPr>
        <w:t xml:space="preserve">attività </w:t>
      </w:r>
      <w:proofErr w:type="spellStart"/>
      <w:r w:rsidR="00665034" w:rsidRPr="00665034">
        <w:rPr>
          <w:b/>
          <w:sz w:val="22"/>
          <w:szCs w:val="22"/>
        </w:rPr>
        <w:t>manufatturiere</w:t>
      </w:r>
      <w:proofErr w:type="spellEnd"/>
      <w:r w:rsidR="00665034" w:rsidRPr="002B5921">
        <w:rPr>
          <w:b/>
          <w:bCs/>
          <w:sz w:val="22"/>
          <w:szCs w:val="22"/>
        </w:rPr>
        <w:t xml:space="preserve"> </w:t>
      </w:r>
      <w:r w:rsidR="00665034" w:rsidRPr="00665034">
        <w:rPr>
          <w:bCs/>
          <w:sz w:val="22"/>
          <w:szCs w:val="22"/>
        </w:rPr>
        <w:t>divisioni</w:t>
      </w:r>
      <w:r w:rsidR="00665034">
        <w:rPr>
          <w:b/>
          <w:bCs/>
          <w:sz w:val="22"/>
          <w:szCs w:val="22"/>
        </w:rPr>
        <w:t xml:space="preserve"> </w:t>
      </w:r>
      <w:r w:rsidRPr="002B5921">
        <w:rPr>
          <w:sz w:val="22"/>
          <w:szCs w:val="22"/>
        </w:rPr>
        <w:t xml:space="preserve">da 10-33; </w:t>
      </w:r>
    </w:p>
    <w:p w:rsidR="002B5921" w:rsidRDefault="002B5921" w:rsidP="00665034">
      <w:pPr>
        <w:pStyle w:val="Default"/>
        <w:numPr>
          <w:ilvl w:val="0"/>
          <w:numId w:val="32"/>
        </w:numPr>
        <w:jc w:val="both"/>
        <w:rPr>
          <w:sz w:val="22"/>
          <w:szCs w:val="22"/>
        </w:rPr>
      </w:pPr>
      <w:r w:rsidRPr="002B5921">
        <w:rPr>
          <w:sz w:val="22"/>
          <w:szCs w:val="22"/>
        </w:rPr>
        <w:t xml:space="preserve">sezione J </w:t>
      </w:r>
      <w:r w:rsidRPr="002B5921">
        <w:rPr>
          <w:b/>
          <w:bCs/>
          <w:sz w:val="22"/>
          <w:szCs w:val="22"/>
        </w:rPr>
        <w:t xml:space="preserve">servizi di informazione e comunicazione </w:t>
      </w:r>
      <w:r w:rsidRPr="002B5921">
        <w:rPr>
          <w:sz w:val="22"/>
          <w:szCs w:val="22"/>
        </w:rPr>
        <w:t xml:space="preserve">divisione 62 produzione di software, consulenza informatica e attività connesse; </w:t>
      </w:r>
    </w:p>
    <w:p w:rsidR="002B5921" w:rsidRPr="002B5921" w:rsidRDefault="002B5921" w:rsidP="00665034">
      <w:pPr>
        <w:pStyle w:val="Default"/>
        <w:numPr>
          <w:ilvl w:val="0"/>
          <w:numId w:val="32"/>
        </w:numPr>
        <w:jc w:val="both"/>
        <w:rPr>
          <w:sz w:val="22"/>
          <w:szCs w:val="22"/>
        </w:rPr>
      </w:pPr>
      <w:r w:rsidRPr="002B5921">
        <w:rPr>
          <w:sz w:val="22"/>
          <w:szCs w:val="22"/>
        </w:rPr>
        <w:t xml:space="preserve">sezione M </w:t>
      </w:r>
      <w:r w:rsidRPr="002B5921">
        <w:rPr>
          <w:b/>
          <w:bCs/>
          <w:sz w:val="22"/>
          <w:szCs w:val="22"/>
        </w:rPr>
        <w:t xml:space="preserve">attività professionali, scientifiche e tecniche </w:t>
      </w:r>
      <w:r w:rsidRPr="002B5921">
        <w:rPr>
          <w:sz w:val="22"/>
          <w:szCs w:val="22"/>
        </w:rPr>
        <w:t xml:space="preserve">divisioni 71 attività degli studi di architettura e d'ingegneria; collaudi ed analisi tecniche, 72 ricerca scientifica e sviluppo e 74 attività professionali, scientifiche e tecniche. </w:t>
      </w:r>
    </w:p>
    <w:p w:rsidR="002B5921" w:rsidRDefault="002B5921" w:rsidP="002B5921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2B5921">
        <w:rPr>
          <w:b/>
          <w:bCs/>
          <w:sz w:val="22"/>
          <w:szCs w:val="22"/>
          <w:u w:val="single"/>
        </w:rPr>
        <w:t>I progetti proposti devono essere coerenti con i codici ATECO ammissibili ai fini del bando.</w:t>
      </w:r>
    </w:p>
    <w:p w:rsidR="009C4467" w:rsidRDefault="009C4467" w:rsidP="002B5921">
      <w:pPr>
        <w:pStyle w:val="Default"/>
        <w:jc w:val="both"/>
        <w:rPr>
          <w:b/>
          <w:bCs/>
          <w:sz w:val="22"/>
          <w:szCs w:val="22"/>
          <w:u w:val="single"/>
        </w:rPr>
      </w:pPr>
    </w:p>
    <w:p w:rsidR="009C4467" w:rsidRPr="009C4467" w:rsidRDefault="009C4467" w:rsidP="002B5921">
      <w:pPr>
        <w:pStyle w:val="Default"/>
        <w:jc w:val="both"/>
        <w:rPr>
          <w:sz w:val="22"/>
          <w:szCs w:val="22"/>
        </w:rPr>
      </w:pPr>
      <w:r w:rsidRPr="009C4467">
        <w:rPr>
          <w:b/>
          <w:bCs/>
          <w:sz w:val="22"/>
          <w:szCs w:val="22"/>
        </w:rPr>
        <w:t>RETI DI IMPRESA</w:t>
      </w:r>
    </w:p>
    <w:p w:rsidR="009C4467" w:rsidRDefault="009C4467" w:rsidP="009C4467">
      <w:pPr>
        <w:pStyle w:val="Default"/>
        <w:jc w:val="both"/>
        <w:rPr>
          <w:rFonts w:cs="Times New Roman"/>
          <w:color w:val="auto"/>
          <w:sz w:val="22"/>
          <w:szCs w:val="22"/>
        </w:rPr>
      </w:pPr>
      <w:r w:rsidRPr="002B5921">
        <w:rPr>
          <w:bCs/>
          <w:sz w:val="22"/>
          <w:szCs w:val="22"/>
        </w:rPr>
        <w:t>Ai fini del presente bando</w:t>
      </w:r>
      <w:r>
        <w:rPr>
          <w:rFonts w:cs="Times New Roman"/>
          <w:color w:val="auto"/>
          <w:sz w:val="22"/>
          <w:szCs w:val="22"/>
        </w:rPr>
        <w:t xml:space="preserve"> relativamente alle reti di impresa:</w:t>
      </w:r>
    </w:p>
    <w:p w:rsidR="009C4467" w:rsidRDefault="009C4467" w:rsidP="009C4467">
      <w:pPr>
        <w:pStyle w:val="Default"/>
        <w:numPr>
          <w:ilvl w:val="0"/>
          <w:numId w:val="32"/>
        </w:numPr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non sono ammissibili le reti contratto non dotate di soggettività giuridica</w:t>
      </w:r>
      <w:r w:rsidR="002F7129">
        <w:rPr>
          <w:rFonts w:cs="Times New Roman"/>
          <w:color w:val="auto"/>
          <w:sz w:val="22"/>
          <w:szCs w:val="22"/>
        </w:rPr>
        <w:t>;</w:t>
      </w:r>
    </w:p>
    <w:p w:rsidR="009C4467" w:rsidRDefault="009C4467" w:rsidP="009C4467">
      <w:pPr>
        <w:pStyle w:val="Default"/>
        <w:numPr>
          <w:ilvl w:val="0"/>
          <w:numId w:val="32"/>
        </w:numPr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sono ammissibili le reti soggetto ovvero “</w:t>
      </w:r>
      <w:r w:rsidRPr="009C4467">
        <w:rPr>
          <w:rFonts w:cs="Times New Roman"/>
          <w:color w:val="auto"/>
          <w:sz w:val="22"/>
          <w:szCs w:val="22"/>
        </w:rPr>
        <w:t>Contratti di rete dotat</w:t>
      </w:r>
      <w:r>
        <w:rPr>
          <w:rFonts w:cs="Times New Roman"/>
          <w:color w:val="auto"/>
          <w:sz w:val="22"/>
          <w:szCs w:val="22"/>
        </w:rPr>
        <w:t>i</w:t>
      </w:r>
      <w:r w:rsidRPr="009C4467">
        <w:rPr>
          <w:rFonts w:cs="Times New Roman"/>
          <w:color w:val="auto"/>
          <w:sz w:val="22"/>
          <w:szCs w:val="22"/>
        </w:rPr>
        <w:t xml:space="preserve"> di soggettività giuridica”</w:t>
      </w:r>
      <w:r w:rsidR="002F7129">
        <w:rPr>
          <w:rFonts w:cs="Times New Roman"/>
          <w:color w:val="auto"/>
          <w:sz w:val="22"/>
          <w:szCs w:val="22"/>
        </w:rPr>
        <w:t>.</w:t>
      </w:r>
    </w:p>
    <w:p w:rsidR="00D00B1A" w:rsidRPr="00D00B1A" w:rsidRDefault="00D00B1A" w:rsidP="00D00B1A">
      <w:pPr>
        <w:pStyle w:val="Default"/>
        <w:rPr>
          <w:bCs/>
          <w:sz w:val="22"/>
          <w:szCs w:val="22"/>
        </w:rPr>
      </w:pPr>
      <w:r w:rsidRPr="00D00B1A">
        <w:rPr>
          <w:bCs/>
          <w:sz w:val="22"/>
          <w:szCs w:val="22"/>
        </w:rPr>
        <w:t xml:space="preserve">Fonti normative: </w:t>
      </w:r>
    </w:p>
    <w:p w:rsidR="00D00B1A" w:rsidRPr="00D00B1A" w:rsidRDefault="00D00B1A" w:rsidP="00D00B1A">
      <w:pPr>
        <w:pStyle w:val="Default"/>
        <w:spacing w:after="29"/>
        <w:rPr>
          <w:bCs/>
          <w:sz w:val="22"/>
          <w:szCs w:val="22"/>
        </w:rPr>
      </w:pPr>
      <w:r w:rsidRPr="00D00B1A">
        <w:rPr>
          <w:bCs/>
          <w:sz w:val="22"/>
          <w:szCs w:val="22"/>
        </w:rPr>
        <w:t xml:space="preserve">Decreto legge 5/2009 convertito in legge 33/2009 e modificato con legge 99/2009 </w:t>
      </w:r>
    </w:p>
    <w:p w:rsidR="00D00B1A" w:rsidRPr="00D00B1A" w:rsidRDefault="00D00B1A" w:rsidP="00D00B1A">
      <w:pPr>
        <w:pStyle w:val="Default"/>
        <w:spacing w:after="29"/>
        <w:rPr>
          <w:bCs/>
          <w:sz w:val="22"/>
          <w:szCs w:val="22"/>
        </w:rPr>
      </w:pPr>
      <w:r w:rsidRPr="00D00B1A">
        <w:rPr>
          <w:bCs/>
          <w:sz w:val="22"/>
          <w:szCs w:val="22"/>
        </w:rPr>
        <w:t xml:space="preserve">Decreto legge 78/2010, convertito in legge 122/2010 </w:t>
      </w:r>
    </w:p>
    <w:p w:rsidR="00D00B1A" w:rsidRPr="00D00B1A" w:rsidRDefault="00D00B1A" w:rsidP="00D00B1A">
      <w:pPr>
        <w:pStyle w:val="Default"/>
        <w:spacing w:after="29"/>
        <w:rPr>
          <w:bCs/>
          <w:sz w:val="22"/>
          <w:szCs w:val="22"/>
        </w:rPr>
      </w:pPr>
      <w:r w:rsidRPr="00D00B1A">
        <w:rPr>
          <w:bCs/>
          <w:sz w:val="22"/>
          <w:szCs w:val="22"/>
        </w:rPr>
        <w:t xml:space="preserve">Decreto legge 83/2012 convertito in legge 134/2012 </w:t>
      </w:r>
    </w:p>
    <w:p w:rsidR="00D00B1A" w:rsidRPr="00D00B1A" w:rsidRDefault="00D00B1A" w:rsidP="00D00B1A">
      <w:pPr>
        <w:pStyle w:val="Default"/>
        <w:spacing w:after="29"/>
        <w:rPr>
          <w:bCs/>
          <w:sz w:val="22"/>
          <w:szCs w:val="22"/>
        </w:rPr>
      </w:pPr>
      <w:r w:rsidRPr="00D00B1A">
        <w:rPr>
          <w:bCs/>
          <w:sz w:val="22"/>
          <w:szCs w:val="22"/>
        </w:rPr>
        <w:t xml:space="preserve">Decreto legge 179/2012 convertito in legge 221/2012 </w:t>
      </w:r>
    </w:p>
    <w:p w:rsidR="00D00B1A" w:rsidRDefault="00D00B1A" w:rsidP="00D00B1A">
      <w:pPr>
        <w:pStyle w:val="Default"/>
        <w:rPr>
          <w:bCs/>
          <w:sz w:val="22"/>
          <w:szCs w:val="22"/>
        </w:rPr>
      </w:pPr>
      <w:r w:rsidRPr="00D00B1A">
        <w:rPr>
          <w:bCs/>
          <w:sz w:val="22"/>
          <w:szCs w:val="22"/>
        </w:rPr>
        <w:t xml:space="preserve">Circolare n. 3668/C del 27/02/2014 del Ministero dello Sviluppo Economico </w:t>
      </w:r>
    </w:p>
    <w:p w:rsidR="00D00B1A" w:rsidRDefault="00D00B1A" w:rsidP="00D00B1A">
      <w:pPr>
        <w:pStyle w:val="Default"/>
        <w:rPr>
          <w:bCs/>
          <w:sz w:val="22"/>
          <w:szCs w:val="22"/>
        </w:rPr>
      </w:pPr>
    </w:p>
    <w:p w:rsidR="00D00B1A" w:rsidRDefault="00D00B1A" w:rsidP="00D00B1A">
      <w:pPr>
        <w:pStyle w:val="Default"/>
        <w:jc w:val="both"/>
        <w:rPr>
          <w:bCs/>
          <w:sz w:val="22"/>
          <w:szCs w:val="22"/>
        </w:rPr>
      </w:pPr>
      <w:r w:rsidRPr="00D00B1A">
        <w:rPr>
          <w:b/>
          <w:bCs/>
          <w:sz w:val="22"/>
          <w:szCs w:val="22"/>
        </w:rPr>
        <w:t>FATTURATO</w:t>
      </w:r>
      <w:r w:rsidRPr="00D00B1A">
        <w:rPr>
          <w:b/>
          <w:bCs/>
          <w:sz w:val="22"/>
          <w:szCs w:val="22"/>
        </w:rPr>
        <w:br/>
      </w:r>
      <w:r>
        <w:rPr>
          <w:bCs/>
          <w:sz w:val="22"/>
          <w:szCs w:val="22"/>
        </w:rPr>
        <w:t>Possono presentare domanda di contributo le imprese con un fatturato minimo di 300.000 euro così come desunto dall’ultimo bilancio disponibile.</w:t>
      </w:r>
    </w:p>
    <w:p w:rsidR="00D00B1A" w:rsidRPr="00D00B1A" w:rsidRDefault="00D00B1A" w:rsidP="00D00B1A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Q</w:t>
      </w:r>
      <w:r w:rsidRPr="00D00B1A">
        <w:rPr>
          <w:bCs/>
          <w:sz w:val="22"/>
          <w:szCs w:val="22"/>
        </w:rPr>
        <w:t xml:space="preserve">ualora l'azienda </w:t>
      </w:r>
      <w:r w:rsidR="003707A7">
        <w:rPr>
          <w:bCs/>
          <w:sz w:val="22"/>
          <w:szCs w:val="22"/>
        </w:rPr>
        <w:t>richiedente costituita nel 2019</w:t>
      </w:r>
      <w:r w:rsidR="002F7129">
        <w:rPr>
          <w:bCs/>
          <w:sz w:val="22"/>
          <w:szCs w:val="22"/>
        </w:rPr>
        <w:t xml:space="preserve"> </w:t>
      </w:r>
      <w:r w:rsidRPr="00D00B1A">
        <w:rPr>
          <w:bCs/>
          <w:sz w:val="22"/>
          <w:szCs w:val="22"/>
        </w:rPr>
        <w:t xml:space="preserve">non abbia ancora approvato il bilancio al momento della presentazione della domanda, può presentare domanda </w:t>
      </w:r>
      <w:proofErr w:type="spellStart"/>
      <w:r w:rsidRPr="00D00B1A">
        <w:rPr>
          <w:bCs/>
          <w:sz w:val="22"/>
          <w:szCs w:val="22"/>
        </w:rPr>
        <w:t>autod</w:t>
      </w:r>
      <w:r w:rsidR="003707A7">
        <w:rPr>
          <w:bCs/>
          <w:sz w:val="22"/>
          <w:szCs w:val="22"/>
        </w:rPr>
        <w:t>ichiarando</w:t>
      </w:r>
      <w:proofErr w:type="spellEnd"/>
      <w:r w:rsidR="003707A7">
        <w:rPr>
          <w:bCs/>
          <w:sz w:val="22"/>
          <w:szCs w:val="22"/>
        </w:rPr>
        <w:t xml:space="preserve"> che il fatturato 2019</w:t>
      </w:r>
      <w:r w:rsidRPr="00D00B1A">
        <w:rPr>
          <w:bCs/>
          <w:sz w:val="22"/>
          <w:szCs w:val="22"/>
        </w:rPr>
        <w:t xml:space="preserve"> è superiore a 300.000 euro, consapevole delle responsabilità anche penali in caso di rilascio di dichiarazioni mendaci ai sensi degli artt. 75 e 76 del </w:t>
      </w:r>
      <w:r w:rsidR="008839BF">
        <w:rPr>
          <w:bCs/>
          <w:sz w:val="22"/>
          <w:szCs w:val="22"/>
        </w:rPr>
        <w:t>DPR</w:t>
      </w:r>
      <w:r w:rsidRPr="00D00B1A">
        <w:rPr>
          <w:bCs/>
          <w:sz w:val="22"/>
          <w:szCs w:val="22"/>
        </w:rPr>
        <w:t xml:space="preserve"> 445/2000.</w:t>
      </w:r>
    </w:p>
    <w:p w:rsidR="001B5996" w:rsidRPr="001B5996" w:rsidRDefault="00D00B1A" w:rsidP="00863447">
      <w:pPr>
        <w:pStyle w:val="Default"/>
        <w:jc w:val="both"/>
        <w:rPr>
          <w:rFonts w:cs="Times New Roman"/>
          <w:color w:val="auto"/>
          <w:sz w:val="22"/>
          <w:szCs w:val="22"/>
        </w:rPr>
      </w:pPr>
      <w:r w:rsidRPr="00D00B1A">
        <w:rPr>
          <w:bCs/>
          <w:sz w:val="22"/>
          <w:szCs w:val="22"/>
        </w:rPr>
        <w:t>Il bilancio dov</w:t>
      </w:r>
      <w:r>
        <w:rPr>
          <w:bCs/>
          <w:sz w:val="22"/>
          <w:szCs w:val="22"/>
        </w:rPr>
        <w:t>r</w:t>
      </w:r>
      <w:r w:rsidRPr="00D00B1A">
        <w:rPr>
          <w:bCs/>
          <w:sz w:val="22"/>
          <w:szCs w:val="22"/>
        </w:rPr>
        <w:t xml:space="preserve">à poi essere </w:t>
      </w:r>
      <w:r>
        <w:rPr>
          <w:bCs/>
          <w:sz w:val="22"/>
          <w:szCs w:val="22"/>
        </w:rPr>
        <w:t>inviato</w:t>
      </w:r>
      <w:r w:rsidRPr="00D00B1A">
        <w:rPr>
          <w:bCs/>
          <w:sz w:val="22"/>
          <w:szCs w:val="22"/>
        </w:rPr>
        <w:t xml:space="preserve"> a Unioncamere Emilia-Romagna entro e non</w:t>
      </w:r>
      <w:r w:rsidR="003707A7">
        <w:rPr>
          <w:bCs/>
          <w:sz w:val="22"/>
          <w:szCs w:val="22"/>
        </w:rPr>
        <w:t xml:space="preserve"> oltre il termine massimo del 01/08/08/2020</w:t>
      </w:r>
      <w:r w:rsidRPr="00D00B1A">
        <w:rPr>
          <w:bCs/>
          <w:sz w:val="22"/>
          <w:szCs w:val="22"/>
        </w:rPr>
        <w:t xml:space="preserve"> per consentire l'espletamento di tutte le verifiche dei requisiti di ammissibilità, pena l'esclusione automatica dell'azienda</w:t>
      </w:r>
      <w:r>
        <w:rPr>
          <w:bCs/>
          <w:sz w:val="22"/>
          <w:szCs w:val="22"/>
        </w:rPr>
        <w:t xml:space="preserve"> dalla graduatoria</w:t>
      </w:r>
      <w:r w:rsidRPr="00D00B1A">
        <w:rPr>
          <w:bCs/>
          <w:sz w:val="22"/>
          <w:szCs w:val="22"/>
        </w:rPr>
        <w:t>.</w:t>
      </w:r>
      <w:bookmarkStart w:id="0" w:name="_GoBack"/>
      <w:bookmarkEnd w:id="0"/>
      <w:r w:rsidR="001B5996">
        <w:rPr>
          <w:rFonts w:cs="Times New Roman"/>
          <w:color w:val="auto"/>
          <w:sz w:val="22"/>
          <w:szCs w:val="22"/>
        </w:rPr>
        <w:t xml:space="preserve"> </w:t>
      </w:r>
    </w:p>
    <w:sectPr w:rsidR="001B5996" w:rsidRPr="001B599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7B6" w:rsidRDefault="00A427B6" w:rsidP="005A438A">
      <w:pPr>
        <w:spacing w:after="0" w:line="240" w:lineRule="auto"/>
      </w:pPr>
      <w:r>
        <w:separator/>
      </w:r>
    </w:p>
  </w:endnote>
  <w:endnote w:type="continuationSeparator" w:id="0">
    <w:p w:rsidR="00A427B6" w:rsidRDefault="00A427B6" w:rsidP="005A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7B6" w:rsidRDefault="00A427B6" w:rsidP="005A438A">
      <w:pPr>
        <w:spacing w:after="0" w:line="240" w:lineRule="auto"/>
      </w:pPr>
      <w:r>
        <w:separator/>
      </w:r>
    </w:p>
  </w:footnote>
  <w:footnote w:type="continuationSeparator" w:id="0">
    <w:p w:rsidR="00A427B6" w:rsidRDefault="00A427B6" w:rsidP="005A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2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6"/>
      <w:gridCol w:w="4573"/>
      <w:gridCol w:w="3365"/>
    </w:tblGrid>
    <w:tr w:rsidR="003707A7" w:rsidRPr="00BF5906" w:rsidTr="003707A7">
      <w:trPr>
        <w:trHeight w:hRule="exact" w:val="1270"/>
        <w:jc w:val="center"/>
      </w:trPr>
      <w:tc>
        <w:tcPr>
          <w:tcW w:w="3286" w:type="dxa"/>
          <w:vAlign w:val="center"/>
        </w:tcPr>
        <w:p w:rsidR="003707A7" w:rsidRPr="00BF5906" w:rsidRDefault="003707A7" w:rsidP="008E1479">
          <w:pPr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0DB013DB" wp14:editId="36F6733A">
                <wp:simplePos x="0" y="0"/>
                <wp:positionH relativeFrom="column">
                  <wp:posOffset>224790</wp:posOffset>
                </wp:positionH>
                <wp:positionV relativeFrom="paragraph">
                  <wp:posOffset>86995</wp:posOffset>
                </wp:positionV>
                <wp:extent cx="1957705" cy="446405"/>
                <wp:effectExtent l="0" t="0" r="4445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color w:val="0D0D0D"/>
            </w:rPr>
            <w:t xml:space="preserve">                                   </w:t>
          </w:r>
        </w:p>
      </w:tc>
      <w:tc>
        <w:tcPr>
          <w:tcW w:w="4573" w:type="dxa"/>
          <w:vAlign w:val="center"/>
        </w:tcPr>
        <w:p w:rsidR="003707A7" w:rsidRPr="00BF5906" w:rsidRDefault="003707A7" w:rsidP="003707A7">
          <w:pPr>
            <w:ind w:right="28" w:firstLine="0"/>
            <w:rPr>
              <w:rFonts w:ascii="Verdana" w:hAnsi="Verdana" w:cs="Arial"/>
              <w:color w:val="0D0D0D"/>
            </w:rPr>
          </w:pPr>
          <w:r>
            <w:rPr>
              <w:noProof/>
              <w:sz w:val="20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27AF5A87" wp14:editId="0D30BA73">
                <wp:simplePos x="0" y="0"/>
                <wp:positionH relativeFrom="column">
                  <wp:posOffset>205105</wp:posOffset>
                </wp:positionH>
                <wp:positionV relativeFrom="paragraph">
                  <wp:posOffset>86995</wp:posOffset>
                </wp:positionV>
                <wp:extent cx="2814955" cy="628650"/>
                <wp:effectExtent l="0" t="0" r="0" b="0"/>
                <wp:wrapSquare wrapText="bothSides"/>
                <wp:docPr id="3" name="Immagine 3" descr="C:\Users\lbertella\AppData\Local\Temp\7zO04652585\camere-di-commercio-ER-color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bertella\AppData\Local\Temp\7zO04652585\camere-di-commercio-ER-color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495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5" w:type="dxa"/>
        </w:tcPr>
        <w:p w:rsidR="003707A7" w:rsidRDefault="003707A7" w:rsidP="008E1479">
          <w:pPr>
            <w:ind w:right="28" w:firstLine="357"/>
            <w:jc w:val="center"/>
            <w:rPr>
              <w:noProof/>
              <w:sz w:val="20"/>
            </w:rPr>
          </w:pPr>
          <w:r>
            <w:rPr>
              <w:rFonts w:ascii="Verdana" w:hAnsi="Verdana" w:cs="Arial"/>
              <w:noProof/>
              <w:color w:val="0D0D0D"/>
              <w:sz w:val="24"/>
              <w:lang w:eastAsia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3.25pt;margin-top:18.65pt;width:160.9pt;height:22.7pt;z-index:251659264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3" o:title=""/>
                <w10:wrap type="square"/>
              </v:shape>
              <o:OLEObject Type="Embed" ProgID="Immagine" ShapeID="_x0000_s2051" DrawAspect="Content" ObjectID="_1653306554" r:id="rId4"/>
            </w:pict>
          </w:r>
        </w:p>
      </w:tc>
    </w:tr>
  </w:tbl>
  <w:p w:rsidR="00CD7D7E" w:rsidRPr="000454B6" w:rsidRDefault="00CD7D7E" w:rsidP="00CD7D7E">
    <w:pPr>
      <w:spacing w:after="0" w:line="240" w:lineRule="auto"/>
      <w:ind w:firstLine="357"/>
      <w:jc w:val="center"/>
      <w:rPr>
        <w:rFonts w:asciiTheme="minorHAnsi" w:hAnsiTheme="minorHAnsi" w:cs="Arial"/>
        <w:color w:val="808080" w:themeColor="background1" w:themeShade="80"/>
        <w:lang w:val="it-IT"/>
      </w:rPr>
    </w:pPr>
    <w:r w:rsidRPr="000454B6">
      <w:rPr>
        <w:rFonts w:asciiTheme="minorHAnsi" w:hAnsiTheme="minorHAnsi" w:cs="Arial"/>
        <w:b/>
        <w:bCs/>
        <w:color w:val="808080" w:themeColor="background1" w:themeShade="80"/>
        <w:sz w:val="28"/>
        <w:szCs w:val="28"/>
        <w:lang w:val="it-IT"/>
      </w:rPr>
      <w:t xml:space="preserve">BANDO </w:t>
    </w:r>
    <w:r w:rsidR="003707A7">
      <w:rPr>
        <w:rFonts w:asciiTheme="minorHAnsi" w:hAnsiTheme="minorHAnsi" w:cs="Arial"/>
        <w:b/>
        <w:bCs/>
        <w:color w:val="808080" w:themeColor="background1" w:themeShade="80"/>
        <w:sz w:val="28"/>
        <w:szCs w:val="28"/>
        <w:lang w:val="it-IT"/>
      </w:rPr>
      <w:t>INTERNAZIONALIZZAZIONE – ANNO 2020</w:t>
    </w:r>
  </w:p>
  <w:p w:rsidR="005A438A" w:rsidRPr="00CD7D7E" w:rsidRDefault="005A438A" w:rsidP="00CD7D7E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642"/>
    <w:multiLevelType w:val="hybridMultilevel"/>
    <w:tmpl w:val="03EE086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256DC"/>
    <w:multiLevelType w:val="hybridMultilevel"/>
    <w:tmpl w:val="05781090"/>
    <w:lvl w:ilvl="0" w:tplc="00000002">
      <w:start w:val="5"/>
      <w:numFmt w:val="bullet"/>
      <w:lvlText w:val="-"/>
      <w:lvlJc w:val="left"/>
      <w:pPr>
        <w:ind w:left="360" w:hanging="360"/>
      </w:pPr>
      <w:rPr>
        <w:rFonts w:ascii="Garamond" w:hAnsi="Garamond" w:cs="Symbol" w:hint="default"/>
        <w:spacing w:val="-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7617E"/>
    <w:multiLevelType w:val="hybridMultilevel"/>
    <w:tmpl w:val="C116206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21523C"/>
    <w:multiLevelType w:val="hybridMultilevel"/>
    <w:tmpl w:val="27DEE58E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spacing w:val="-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5EF396C"/>
    <w:multiLevelType w:val="hybridMultilevel"/>
    <w:tmpl w:val="2D266C34"/>
    <w:lvl w:ilvl="0" w:tplc="5DF045E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125E1"/>
    <w:multiLevelType w:val="hybridMultilevel"/>
    <w:tmpl w:val="AB0C5B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AD2793"/>
    <w:multiLevelType w:val="hybridMultilevel"/>
    <w:tmpl w:val="F446D7C8"/>
    <w:lvl w:ilvl="0" w:tplc="5DF045E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  <w:spacing w:val="-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E5184C"/>
    <w:multiLevelType w:val="hybridMultilevel"/>
    <w:tmpl w:val="800CF4EE"/>
    <w:lvl w:ilvl="0" w:tplc="00000002">
      <w:start w:val="5"/>
      <w:numFmt w:val="bullet"/>
      <w:lvlText w:val="-"/>
      <w:lvlJc w:val="left"/>
      <w:pPr>
        <w:ind w:left="-132" w:hanging="360"/>
      </w:pPr>
      <w:rPr>
        <w:rFonts w:ascii="Garamond" w:hAnsi="Garamond" w:cs="Symbol" w:hint="default"/>
        <w:spacing w:val="-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8">
    <w:nsid w:val="1E247625"/>
    <w:multiLevelType w:val="hybridMultilevel"/>
    <w:tmpl w:val="5FB06C02"/>
    <w:lvl w:ilvl="0" w:tplc="0410000D">
      <w:start w:val="1"/>
      <w:numFmt w:val="bullet"/>
      <w:lvlText w:val=""/>
      <w:lvlJc w:val="left"/>
      <w:pPr>
        <w:ind w:left="282" w:hanging="360"/>
      </w:pPr>
      <w:rPr>
        <w:rFonts w:ascii="Wingdings" w:hAnsi="Wingdings" w:hint="default"/>
        <w:spacing w:val="-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9">
    <w:nsid w:val="239E1FE7"/>
    <w:multiLevelType w:val="hybridMultilevel"/>
    <w:tmpl w:val="0CF444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B7469"/>
    <w:multiLevelType w:val="hybridMultilevel"/>
    <w:tmpl w:val="3EBE66A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24CC53CF"/>
    <w:multiLevelType w:val="hybridMultilevel"/>
    <w:tmpl w:val="F0B012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300D7"/>
    <w:multiLevelType w:val="hybridMultilevel"/>
    <w:tmpl w:val="C332118E"/>
    <w:lvl w:ilvl="0" w:tplc="00000002">
      <w:start w:val="5"/>
      <w:numFmt w:val="bullet"/>
      <w:lvlText w:val="-"/>
      <w:lvlJc w:val="left"/>
      <w:pPr>
        <w:ind w:left="360" w:hanging="360"/>
      </w:pPr>
      <w:rPr>
        <w:rFonts w:ascii="Garamond" w:hAnsi="Garamond" w:cs="Symbol" w:hint="default"/>
        <w:spacing w:val="-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F13C11"/>
    <w:multiLevelType w:val="hybridMultilevel"/>
    <w:tmpl w:val="2712444E"/>
    <w:lvl w:ilvl="0" w:tplc="0410000D">
      <w:start w:val="1"/>
      <w:numFmt w:val="bullet"/>
      <w:lvlText w:val=""/>
      <w:lvlJc w:val="left"/>
      <w:pPr>
        <w:ind w:left="3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>
    <w:nsid w:val="3AF7641D"/>
    <w:multiLevelType w:val="hybridMultilevel"/>
    <w:tmpl w:val="CE16D4B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FA0EA2"/>
    <w:multiLevelType w:val="hybridMultilevel"/>
    <w:tmpl w:val="D474010C"/>
    <w:lvl w:ilvl="0" w:tplc="5DF045E8">
      <w:start w:val="1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6C37B0"/>
    <w:multiLevelType w:val="hybridMultilevel"/>
    <w:tmpl w:val="3B5827A2"/>
    <w:lvl w:ilvl="0" w:tplc="5DF045E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A63560"/>
    <w:multiLevelType w:val="hybridMultilevel"/>
    <w:tmpl w:val="B3D0A9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AA4F1C"/>
    <w:multiLevelType w:val="hybridMultilevel"/>
    <w:tmpl w:val="26142D18"/>
    <w:lvl w:ilvl="0" w:tplc="09CE6BB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21AD5"/>
    <w:multiLevelType w:val="hybridMultilevel"/>
    <w:tmpl w:val="4B78C5E8"/>
    <w:lvl w:ilvl="0" w:tplc="5DF045E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54558"/>
    <w:multiLevelType w:val="hybridMultilevel"/>
    <w:tmpl w:val="FFE8F414"/>
    <w:lvl w:ilvl="0" w:tplc="5DF045E8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  <w:spacing w:val="-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455759C"/>
    <w:multiLevelType w:val="hybridMultilevel"/>
    <w:tmpl w:val="7EDA0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8F46E6"/>
    <w:multiLevelType w:val="hybridMultilevel"/>
    <w:tmpl w:val="8E421E30"/>
    <w:lvl w:ilvl="0" w:tplc="5DF045E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DD7BD1"/>
    <w:multiLevelType w:val="hybridMultilevel"/>
    <w:tmpl w:val="65C256A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E1E2E"/>
    <w:multiLevelType w:val="hybridMultilevel"/>
    <w:tmpl w:val="E18EA4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C316F"/>
    <w:multiLevelType w:val="hybridMultilevel"/>
    <w:tmpl w:val="5D7A7C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93FF5"/>
    <w:multiLevelType w:val="hybridMultilevel"/>
    <w:tmpl w:val="676E4F4E"/>
    <w:lvl w:ilvl="0" w:tplc="7CEAA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A82EB3"/>
    <w:multiLevelType w:val="hybridMultilevel"/>
    <w:tmpl w:val="7BFE61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F80825"/>
    <w:multiLevelType w:val="hybridMultilevel"/>
    <w:tmpl w:val="4876406C"/>
    <w:lvl w:ilvl="0" w:tplc="5DF045E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53275"/>
    <w:multiLevelType w:val="hybridMultilevel"/>
    <w:tmpl w:val="E24876CE"/>
    <w:lvl w:ilvl="0" w:tplc="5DF045E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EA397E"/>
    <w:multiLevelType w:val="hybridMultilevel"/>
    <w:tmpl w:val="C540B460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66435E7C"/>
    <w:multiLevelType w:val="hybridMultilevel"/>
    <w:tmpl w:val="EE5CC7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FC25AC"/>
    <w:multiLevelType w:val="hybridMultilevel"/>
    <w:tmpl w:val="20D4E974"/>
    <w:lvl w:ilvl="0" w:tplc="833289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E0539D"/>
    <w:multiLevelType w:val="hybridMultilevel"/>
    <w:tmpl w:val="DECCEF6E"/>
    <w:lvl w:ilvl="0" w:tplc="5DF045E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3B75BB"/>
    <w:multiLevelType w:val="hybridMultilevel"/>
    <w:tmpl w:val="ADB8EE34"/>
    <w:lvl w:ilvl="0" w:tplc="5DF045E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B2601"/>
    <w:multiLevelType w:val="hybridMultilevel"/>
    <w:tmpl w:val="533807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0F5872"/>
    <w:multiLevelType w:val="hybridMultilevel"/>
    <w:tmpl w:val="C19CFE3A"/>
    <w:lvl w:ilvl="0" w:tplc="0410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>
    <w:nsid w:val="78621308"/>
    <w:multiLevelType w:val="hybridMultilevel"/>
    <w:tmpl w:val="9BF818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21"/>
  </w:num>
  <w:num w:numId="4">
    <w:abstractNumId w:val="29"/>
  </w:num>
  <w:num w:numId="5">
    <w:abstractNumId w:val="5"/>
  </w:num>
  <w:num w:numId="6">
    <w:abstractNumId w:val="7"/>
  </w:num>
  <w:num w:numId="7">
    <w:abstractNumId w:val="10"/>
  </w:num>
  <w:num w:numId="8">
    <w:abstractNumId w:val="14"/>
  </w:num>
  <w:num w:numId="9">
    <w:abstractNumId w:val="6"/>
  </w:num>
  <w:num w:numId="10">
    <w:abstractNumId w:val="36"/>
  </w:num>
  <w:num w:numId="11">
    <w:abstractNumId w:val="16"/>
  </w:num>
  <w:num w:numId="12">
    <w:abstractNumId w:val="3"/>
  </w:num>
  <w:num w:numId="13">
    <w:abstractNumId w:val="1"/>
  </w:num>
  <w:num w:numId="14">
    <w:abstractNumId w:val="13"/>
  </w:num>
  <w:num w:numId="15">
    <w:abstractNumId w:val="2"/>
  </w:num>
  <w:num w:numId="16">
    <w:abstractNumId w:val="20"/>
  </w:num>
  <w:num w:numId="17">
    <w:abstractNumId w:val="34"/>
  </w:num>
  <w:num w:numId="18">
    <w:abstractNumId w:val="19"/>
  </w:num>
  <w:num w:numId="19">
    <w:abstractNumId w:val="28"/>
  </w:num>
  <w:num w:numId="20">
    <w:abstractNumId w:val="12"/>
  </w:num>
  <w:num w:numId="21">
    <w:abstractNumId w:val="15"/>
  </w:num>
  <w:num w:numId="22">
    <w:abstractNumId w:val="33"/>
  </w:num>
  <w:num w:numId="23">
    <w:abstractNumId w:val="4"/>
  </w:num>
  <w:num w:numId="24">
    <w:abstractNumId w:val="30"/>
  </w:num>
  <w:num w:numId="25">
    <w:abstractNumId w:val="37"/>
  </w:num>
  <w:num w:numId="26">
    <w:abstractNumId w:val="8"/>
  </w:num>
  <w:num w:numId="27">
    <w:abstractNumId w:val="9"/>
  </w:num>
  <w:num w:numId="28">
    <w:abstractNumId w:val="32"/>
  </w:num>
  <w:num w:numId="29">
    <w:abstractNumId w:val="17"/>
  </w:num>
  <w:num w:numId="30">
    <w:abstractNumId w:val="35"/>
  </w:num>
  <w:num w:numId="31">
    <w:abstractNumId w:val="11"/>
  </w:num>
  <w:num w:numId="32">
    <w:abstractNumId w:val="2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5"/>
  </w:num>
  <w:num w:numId="36">
    <w:abstractNumId w:val="0"/>
  </w:num>
  <w:num w:numId="37">
    <w:abstractNumId w:val="2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B8"/>
    <w:rsid w:val="00003244"/>
    <w:rsid w:val="00027BBD"/>
    <w:rsid w:val="00054522"/>
    <w:rsid w:val="00065628"/>
    <w:rsid w:val="00086D5C"/>
    <w:rsid w:val="000C0681"/>
    <w:rsid w:val="000D04AA"/>
    <w:rsid w:val="000D619F"/>
    <w:rsid w:val="001242FD"/>
    <w:rsid w:val="00152DFD"/>
    <w:rsid w:val="001725B8"/>
    <w:rsid w:val="001834DF"/>
    <w:rsid w:val="001867AB"/>
    <w:rsid w:val="001A62E8"/>
    <w:rsid w:val="001B5996"/>
    <w:rsid w:val="001D568A"/>
    <w:rsid w:val="001F28F4"/>
    <w:rsid w:val="0020313D"/>
    <w:rsid w:val="002734F3"/>
    <w:rsid w:val="00295520"/>
    <w:rsid w:val="002B2759"/>
    <w:rsid w:val="002B5921"/>
    <w:rsid w:val="002E6FD1"/>
    <w:rsid w:val="002E77F8"/>
    <w:rsid w:val="002F7129"/>
    <w:rsid w:val="00307040"/>
    <w:rsid w:val="00312E5A"/>
    <w:rsid w:val="00334436"/>
    <w:rsid w:val="003707A7"/>
    <w:rsid w:val="003766A2"/>
    <w:rsid w:val="003B38FB"/>
    <w:rsid w:val="003C11F8"/>
    <w:rsid w:val="00401B7F"/>
    <w:rsid w:val="00472A0E"/>
    <w:rsid w:val="00474FD8"/>
    <w:rsid w:val="00502EA0"/>
    <w:rsid w:val="00554735"/>
    <w:rsid w:val="00563E2D"/>
    <w:rsid w:val="00570459"/>
    <w:rsid w:val="00587BB1"/>
    <w:rsid w:val="005A438A"/>
    <w:rsid w:val="005B3DDC"/>
    <w:rsid w:val="005B6D51"/>
    <w:rsid w:val="005C7079"/>
    <w:rsid w:val="006048FA"/>
    <w:rsid w:val="006645D2"/>
    <w:rsid w:val="00665034"/>
    <w:rsid w:val="006B5273"/>
    <w:rsid w:val="006E2C05"/>
    <w:rsid w:val="006F3538"/>
    <w:rsid w:val="0076751C"/>
    <w:rsid w:val="0077021B"/>
    <w:rsid w:val="00863447"/>
    <w:rsid w:val="00876307"/>
    <w:rsid w:val="008839BF"/>
    <w:rsid w:val="008954EB"/>
    <w:rsid w:val="00896939"/>
    <w:rsid w:val="008C2BD8"/>
    <w:rsid w:val="008F3DFE"/>
    <w:rsid w:val="008F7FE4"/>
    <w:rsid w:val="009319FF"/>
    <w:rsid w:val="0099232B"/>
    <w:rsid w:val="009A7D26"/>
    <w:rsid w:val="009C4467"/>
    <w:rsid w:val="009D2821"/>
    <w:rsid w:val="00A027A0"/>
    <w:rsid w:val="00A427B6"/>
    <w:rsid w:val="00A573B8"/>
    <w:rsid w:val="00A76568"/>
    <w:rsid w:val="00AC6A1A"/>
    <w:rsid w:val="00AD2170"/>
    <w:rsid w:val="00AE205D"/>
    <w:rsid w:val="00B16B80"/>
    <w:rsid w:val="00B36DBD"/>
    <w:rsid w:val="00B477AD"/>
    <w:rsid w:val="00BA10B1"/>
    <w:rsid w:val="00BF7E25"/>
    <w:rsid w:val="00C020B5"/>
    <w:rsid w:val="00C06285"/>
    <w:rsid w:val="00C06DBE"/>
    <w:rsid w:val="00C305E1"/>
    <w:rsid w:val="00C35D20"/>
    <w:rsid w:val="00C41102"/>
    <w:rsid w:val="00C61DBB"/>
    <w:rsid w:val="00C7338C"/>
    <w:rsid w:val="00C820D6"/>
    <w:rsid w:val="00C975C0"/>
    <w:rsid w:val="00CA1A02"/>
    <w:rsid w:val="00CA4729"/>
    <w:rsid w:val="00CB408E"/>
    <w:rsid w:val="00CD7D7E"/>
    <w:rsid w:val="00D00B1A"/>
    <w:rsid w:val="00D010D3"/>
    <w:rsid w:val="00E02964"/>
    <w:rsid w:val="00E05FA9"/>
    <w:rsid w:val="00E54BA4"/>
    <w:rsid w:val="00E57BE7"/>
    <w:rsid w:val="00EA40B9"/>
    <w:rsid w:val="00EC797D"/>
    <w:rsid w:val="00ED343C"/>
    <w:rsid w:val="00ED6182"/>
    <w:rsid w:val="00EE7419"/>
    <w:rsid w:val="00F94DE1"/>
    <w:rsid w:val="00FA7963"/>
    <w:rsid w:val="00FC040A"/>
    <w:rsid w:val="00FC1629"/>
    <w:rsid w:val="00FC55A8"/>
    <w:rsid w:val="00FD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963"/>
    <w:pPr>
      <w:spacing w:after="240" w:line="480" w:lineRule="auto"/>
      <w:ind w:firstLine="360"/>
    </w:pPr>
    <w:rPr>
      <w:sz w:val="22"/>
      <w:szCs w:val="22"/>
      <w:lang w:val="en-US" w:bidi="en-US"/>
    </w:rPr>
  </w:style>
  <w:style w:type="paragraph" w:styleId="Titolo1">
    <w:name w:val="heading 1"/>
    <w:basedOn w:val="Normale"/>
    <w:next w:val="Normale"/>
    <w:link w:val="Titolo1Carattere"/>
    <w:qFormat/>
    <w:rsid w:val="00FA7963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7963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A7963"/>
    <w:rPr>
      <w:rFonts w:ascii="Cambria" w:eastAsia="Times New Roman" w:hAnsi="Cambria"/>
      <w:b/>
      <w:bCs/>
      <w:i/>
      <w:iCs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FA796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FA7963"/>
    <w:rPr>
      <w:rFonts w:ascii="Cambria" w:eastAsia="Times New Roman" w:hAnsi="Cambria"/>
      <w:b/>
      <w:bCs/>
      <w:i/>
      <w:i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FA7963"/>
    <w:rPr>
      <w:rFonts w:ascii="Cambria" w:eastAsia="Times New Roman" w:hAnsi="Cambria"/>
      <w:b/>
      <w:bCs/>
      <w:i/>
      <w:i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6Carattere">
    <w:name w:val="Titolo 6 Carattere"/>
    <w:link w:val="Titolo6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7Carattere">
    <w:name w:val="Titolo 7 Carattere"/>
    <w:link w:val="Titolo7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8Carattere">
    <w:name w:val="Titolo 8 Carattere"/>
    <w:link w:val="Titolo8"/>
    <w:uiPriority w:val="9"/>
    <w:semiHidden/>
    <w:rsid w:val="00FA7963"/>
    <w:rPr>
      <w:rFonts w:ascii="Cambria" w:eastAsia="Times New Roman" w:hAnsi="Cambria"/>
      <w:b/>
      <w:bCs/>
      <w:i/>
      <w:iCs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FA7963"/>
    <w:rPr>
      <w:rFonts w:ascii="Cambria" w:eastAsia="Times New Roman" w:hAnsi="Cambria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A7963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7963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val="it-IT" w:bidi="ar-SA"/>
    </w:rPr>
  </w:style>
  <w:style w:type="character" w:customStyle="1" w:styleId="TitoloCarattere">
    <w:name w:val="Titolo Carattere"/>
    <w:link w:val="Titolo"/>
    <w:uiPriority w:val="10"/>
    <w:rsid w:val="00FA7963"/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7963"/>
    <w:pPr>
      <w:spacing w:after="320"/>
      <w:jc w:val="right"/>
    </w:pPr>
    <w:rPr>
      <w:i/>
      <w:iCs/>
      <w:color w:val="808080"/>
      <w:spacing w:val="10"/>
      <w:sz w:val="24"/>
      <w:szCs w:val="24"/>
      <w:lang w:val="it-IT" w:bidi="ar-SA"/>
    </w:rPr>
  </w:style>
  <w:style w:type="character" w:customStyle="1" w:styleId="SottotitoloCarattere">
    <w:name w:val="Sottotitolo Carattere"/>
    <w:link w:val="Sottotitolo"/>
    <w:uiPriority w:val="11"/>
    <w:rsid w:val="00FA7963"/>
    <w:rPr>
      <w:i/>
      <w:iCs/>
      <w:color w:val="808080"/>
      <w:spacing w:val="10"/>
      <w:sz w:val="24"/>
      <w:szCs w:val="24"/>
    </w:rPr>
  </w:style>
  <w:style w:type="character" w:styleId="Enfasigrassetto">
    <w:name w:val="Strong"/>
    <w:uiPriority w:val="22"/>
    <w:qFormat/>
    <w:rsid w:val="00FA7963"/>
    <w:rPr>
      <w:b/>
      <w:bCs/>
      <w:spacing w:val="0"/>
    </w:rPr>
  </w:style>
  <w:style w:type="character" w:styleId="Enfasicorsivo">
    <w:name w:val="Emphasis"/>
    <w:uiPriority w:val="20"/>
    <w:qFormat/>
    <w:rsid w:val="00FA7963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A7963"/>
    <w:pPr>
      <w:spacing w:after="0" w:line="240" w:lineRule="auto"/>
      <w:ind w:firstLine="0"/>
    </w:pPr>
  </w:style>
  <w:style w:type="paragraph" w:styleId="Paragrafoelenco">
    <w:name w:val="List Paragraph"/>
    <w:basedOn w:val="Normale"/>
    <w:qFormat/>
    <w:rsid w:val="00FA796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A7963"/>
    <w:rPr>
      <w:color w:val="5A5A5A"/>
      <w:sz w:val="20"/>
      <w:szCs w:val="20"/>
      <w:lang w:val="it-IT" w:bidi="ar-SA"/>
    </w:rPr>
  </w:style>
  <w:style w:type="character" w:customStyle="1" w:styleId="CitazioneCarattere">
    <w:name w:val="Citazione Carattere"/>
    <w:link w:val="Citazione"/>
    <w:uiPriority w:val="29"/>
    <w:rsid w:val="00FA7963"/>
    <w:rPr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7963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30"/>
    <w:rsid w:val="00FA7963"/>
    <w:rPr>
      <w:rFonts w:ascii="Cambria" w:eastAsia="Times New Roman" w:hAnsi="Cambria"/>
      <w:i/>
      <w:iCs/>
    </w:rPr>
  </w:style>
  <w:style w:type="character" w:styleId="Enfasidelicata">
    <w:name w:val="Subtle Emphasis"/>
    <w:uiPriority w:val="19"/>
    <w:qFormat/>
    <w:rsid w:val="00FA7963"/>
    <w:rPr>
      <w:i/>
      <w:iCs/>
      <w:color w:val="5A5A5A"/>
    </w:rPr>
  </w:style>
  <w:style w:type="character" w:styleId="Enfasiintensa">
    <w:name w:val="Intense Emphasis"/>
    <w:uiPriority w:val="21"/>
    <w:qFormat/>
    <w:rsid w:val="00FA7963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A7963"/>
    <w:rPr>
      <w:smallCaps/>
    </w:rPr>
  </w:style>
  <w:style w:type="character" w:styleId="Riferimentointenso">
    <w:name w:val="Intense Reference"/>
    <w:uiPriority w:val="32"/>
    <w:qFormat/>
    <w:rsid w:val="00FA7963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A7963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A7963"/>
    <w:pPr>
      <w:outlineLvl w:val="9"/>
    </w:pPr>
    <w:rPr>
      <w:lang w:val="en-US" w:bidi="en-US"/>
    </w:rPr>
  </w:style>
  <w:style w:type="paragraph" w:customStyle="1" w:styleId="Pa38">
    <w:name w:val="Pa38"/>
    <w:basedOn w:val="Normale"/>
    <w:next w:val="Normale"/>
    <w:uiPriority w:val="99"/>
    <w:rsid w:val="003B38FB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38A"/>
    <w:rPr>
      <w:sz w:val="22"/>
      <w:szCs w:val="22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38A"/>
    <w:rPr>
      <w:sz w:val="22"/>
      <w:szCs w:val="22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38A"/>
    <w:rPr>
      <w:rFonts w:ascii="Tahoma" w:hAnsi="Tahoma" w:cs="Tahoma"/>
      <w:sz w:val="16"/>
      <w:szCs w:val="16"/>
      <w:lang w:val="en-US" w:bidi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975C0"/>
    <w:pPr>
      <w:spacing w:after="0" w:line="240" w:lineRule="auto"/>
      <w:ind w:firstLine="0"/>
    </w:pPr>
    <w:rPr>
      <w:rFonts w:eastAsiaTheme="minorHAnsi" w:cstheme="minorBidi"/>
      <w:szCs w:val="21"/>
      <w:lang w:val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975C0"/>
    <w:rPr>
      <w:rFonts w:eastAsiaTheme="minorHAnsi" w:cstheme="minorBidi"/>
      <w:sz w:val="22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054522"/>
    <w:rPr>
      <w:color w:val="0000FF" w:themeColor="hyperlink"/>
      <w:u w:val="single"/>
    </w:rPr>
  </w:style>
  <w:style w:type="paragraph" w:customStyle="1" w:styleId="Default">
    <w:name w:val="Default"/>
    <w:rsid w:val="00A7656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imandonotaapidipagina">
    <w:name w:val="footnote reference"/>
    <w:rsid w:val="003766A2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867A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867AB"/>
    <w:rPr>
      <w:lang w:val="en-US" w:bidi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867AB"/>
    <w:rPr>
      <w:vertAlign w:val="superscript"/>
    </w:rPr>
  </w:style>
  <w:style w:type="table" w:styleId="Grigliatabella">
    <w:name w:val="Table Grid"/>
    <w:basedOn w:val="Tabellanormale"/>
    <w:uiPriority w:val="59"/>
    <w:rsid w:val="00BF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963"/>
    <w:pPr>
      <w:spacing w:after="240" w:line="480" w:lineRule="auto"/>
      <w:ind w:firstLine="360"/>
    </w:pPr>
    <w:rPr>
      <w:sz w:val="22"/>
      <w:szCs w:val="22"/>
      <w:lang w:val="en-US" w:bidi="en-US"/>
    </w:rPr>
  </w:style>
  <w:style w:type="paragraph" w:styleId="Titolo1">
    <w:name w:val="heading 1"/>
    <w:basedOn w:val="Normale"/>
    <w:next w:val="Normale"/>
    <w:link w:val="Titolo1Carattere"/>
    <w:qFormat/>
    <w:rsid w:val="00FA7963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7963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A7963"/>
    <w:rPr>
      <w:rFonts w:ascii="Cambria" w:eastAsia="Times New Roman" w:hAnsi="Cambria"/>
      <w:b/>
      <w:bCs/>
      <w:i/>
      <w:iCs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FA796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FA7963"/>
    <w:rPr>
      <w:rFonts w:ascii="Cambria" w:eastAsia="Times New Roman" w:hAnsi="Cambria"/>
      <w:b/>
      <w:bCs/>
      <w:i/>
      <w:i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FA7963"/>
    <w:rPr>
      <w:rFonts w:ascii="Cambria" w:eastAsia="Times New Roman" w:hAnsi="Cambria"/>
      <w:b/>
      <w:bCs/>
      <w:i/>
      <w:i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6Carattere">
    <w:name w:val="Titolo 6 Carattere"/>
    <w:link w:val="Titolo6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7Carattere">
    <w:name w:val="Titolo 7 Carattere"/>
    <w:link w:val="Titolo7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8Carattere">
    <w:name w:val="Titolo 8 Carattere"/>
    <w:link w:val="Titolo8"/>
    <w:uiPriority w:val="9"/>
    <w:semiHidden/>
    <w:rsid w:val="00FA7963"/>
    <w:rPr>
      <w:rFonts w:ascii="Cambria" w:eastAsia="Times New Roman" w:hAnsi="Cambria"/>
      <w:b/>
      <w:bCs/>
      <w:i/>
      <w:iCs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FA7963"/>
    <w:rPr>
      <w:rFonts w:ascii="Cambria" w:eastAsia="Times New Roman" w:hAnsi="Cambria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A7963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7963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val="it-IT" w:bidi="ar-SA"/>
    </w:rPr>
  </w:style>
  <w:style w:type="character" w:customStyle="1" w:styleId="TitoloCarattere">
    <w:name w:val="Titolo Carattere"/>
    <w:link w:val="Titolo"/>
    <w:uiPriority w:val="10"/>
    <w:rsid w:val="00FA7963"/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7963"/>
    <w:pPr>
      <w:spacing w:after="320"/>
      <w:jc w:val="right"/>
    </w:pPr>
    <w:rPr>
      <w:i/>
      <w:iCs/>
      <w:color w:val="808080"/>
      <w:spacing w:val="10"/>
      <w:sz w:val="24"/>
      <w:szCs w:val="24"/>
      <w:lang w:val="it-IT" w:bidi="ar-SA"/>
    </w:rPr>
  </w:style>
  <w:style w:type="character" w:customStyle="1" w:styleId="SottotitoloCarattere">
    <w:name w:val="Sottotitolo Carattere"/>
    <w:link w:val="Sottotitolo"/>
    <w:uiPriority w:val="11"/>
    <w:rsid w:val="00FA7963"/>
    <w:rPr>
      <w:i/>
      <w:iCs/>
      <w:color w:val="808080"/>
      <w:spacing w:val="10"/>
      <w:sz w:val="24"/>
      <w:szCs w:val="24"/>
    </w:rPr>
  </w:style>
  <w:style w:type="character" w:styleId="Enfasigrassetto">
    <w:name w:val="Strong"/>
    <w:uiPriority w:val="22"/>
    <w:qFormat/>
    <w:rsid w:val="00FA7963"/>
    <w:rPr>
      <w:b/>
      <w:bCs/>
      <w:spacing w:val="0"/>
    </w:rPr>
  </w:style>
  <w:style w:type="character" w:styleId="Enfasicorsivo">
    <w:name w:val="Emphasis"/>
    <w:uiPriority w:val="20"/>
    <w:qFormat/>
    <w:rsid w:val="00FA7963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A7963"/>
    <w:pPr>
      <w:spacing w:after="0" w:line="240" w:lineRule="auto"/>
      <w:ind w:firstLine="0"/>
    </w:pPr>
  </w:style>
  <w:style w:type="paragraph" w:styleId="Paragrafoelenco">
    <w:name w:val="List Paragraph"/>
    <w:basedOn w:val="Normale"/>
    <w:qFormat/>
    <w:rsid w:val="00FA796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A7963"/>
    <w:rPr>
      <w:color w:val="5A5A5A"/>
      <w:sz w:val="20"/>
      <w:szCs w:val="20"/>
      <w:lang w:val="it-IT" w:bidi="ar-SA"/>
    </w:rPr>
  </w:style>
  <w:style w:type="character" w:customStyle="1" w:styleId="CitazioneCarattere">
    <w:name w:val="Citazione Carattere"/>
    <w:link w:val="Citazione"/>
    <w:uiPriority w:val="29"/>
    <w:rsid w:val="00FA7963"/>
    <w:rPr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7963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30"/>
    <w:rsid w:val="00FA7963"/>
    <w:rPr>
      <w:rFonts w:ascii="Cambria" w:eastAsia="Times New Roman" w:hAnsi="Cambria"/>
      <w:i/>
      <w:iCs/>
    </w:rPr>
  </w:style>
  <w:style w:type="character" w:styleId="Enfasidelicata">
    <w:name w:val="Subtle Emphasis"/>
    <w:uiPriority w:val="19"/>
    <w:qFormat/>
    <w:rsid w:val="00FA7963"/>
    <w:rPr>
      <w:i/>
      <w:iCs/>
      <w:color w:val="5A5A5A"/>
    </w:rPr>
  </w:style>
  <w:style w:type="character" w:styleId="Enfasiintensa">
    <w:name w:val="Intense Emphasis"/>
    <w:uiPriority w:val="21"/>
    <w:qFormat/>
    <w:rsid w:val="00FA7963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A7963"/>
    <w:rPr>
      <w:smallCaps/>
    </w:rPr>
  </w:style>
  <w:style w:type="character" w:styleId="Riferimentointenso">
    <w:name w:val="Intense Reference"/>
    <w:uiPriority w:val="32"/>
    <w:qFormat/>
    <w:rsid w:val="00FA7963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A7963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A7963"/>
    <w:pPr>
      <w:outlineLvl w:val="9"/>
    </w:pPr>
    <w:rPr>
      <w:lang w:val="en-US" w:bidi="en-US"/>
    </w:rPr>
  </w:style>
  <w:style w:type="paragraph" w:customStyle="1" w:styleId="Pa38">
    <w:name w:val="Pa38"/>
    <w:basedOn w:val="Normale"/>
    <w:next w:val="Normale"/>
    <w:uiPriority w:val="99"/>
    <w:rsid w:val="003B38FB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38A"/>
    <w:rPr>
      <w:sz w:val="22"/>
      <w:szCs w:val="22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38A"/>
    <w:rPr>
      <w:sz w:val="22"/>
      <w:szCs w:val="22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38A"/>
    <w:rPr>
      <w:rFonts w:ascii="Tahoma" w:hAnsi="Tahoma" w:cs="Tahoma"/>
      <w:sz w:val="16"/>
      <w:szCs w:val="16"/>
      <w:lang w:val="en-US" w:bidi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975C0"/>
    <w:pPr>
      <w:spacing w:after="0" w:line="240" w:lineRule="auto"/>
      <w:ind w:firstLine="0"/>
    </w:pPr>
    <w:rPr>
      <w:rFonts w:eastAsiaTheme="minorHAnsi" w:cstheme="minorBidi"/>
      <w:szCs w:val="21"/>
      <w:lang w:val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975C0"/>
    <w:rPr>
      <w:rFonts w:eastAsiaTheme="minorHAnsi" w:cstheme="minorBidi"/>
      <w:sz w:val="22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054522"/>
    <w:rPr>
      <w:color w:val="0000FF" w:themeColor="hyperlink"/>
      <w:u w:val="single"/>
    </w:rPr>
  </w:style>
  <w:style w:type="paragraph" w:customStyle="1" w:styleId="Default">
    <w:name w:val="Default"/>
    <w:rsid w:val="00A7656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imandonotaapidipagina">
    <w:name w:val="footnote reference"/>
    <w:rsid w:val="003766A2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867A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867AB"/>
    <w:rPr>
      <w:lang w:val="en-US" w:bidi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867AB"/>
    <w:rPr>
      <w:vertAlign w:val="superscript"/>
    </w:rPr>
  </w:style>
  <w:style w:type="table" w:styleId="Grigliatabella">
    <w:name w:val="Table Grid"/>
    <w:basedOn w:val="Tabellanormale"/>
    <w:uiPriority w:val="59"/>
    <w:rsid w:val="00BF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20732-3B37-4288-8A6B-8D3FC5B2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51701A0B.dotm</Template>
  <TotalTime>670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Giovanditto</dc:creator>
  <cp:lastModifiedBy>Laura Bertella</cp:lastModifiedBy>
  <cp:revision>70</cp:revision>
  <dcterms:created xsi:type="dcterms:W3CDTF">2018-06-07T15:10:00Z</dcterms:created>
  <dcterms:modified xsi:type="dcterms:W3CDTF">2020-06-10T13:03:00Z</dcterms:modified>
</cp:coreProperties>
</file>